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E8BE91" w14:textId="77777777" w:rsidR="00ED5A2E" w:rsidRDefault="00081219">
      <w:pPr>
        <w:pStyle w:val="Normal1"/>
      </w:pPr>
      <w:r>
        <w:rPr>
          <w:noProof/>
        </w:rPr>
        <w:drawing>
          <wp:anchor distT="0" distB="0" distL="114300" distR="114300" simplePos="0" relativeHeight="251658240" behindDoc="0" locked="0" layoutInCell="1" allowOverlap="1" wp14:anchorId="55A9E93C" wp14:editId="726589D2">
            <wp:simplePos x="0" y="0"/>
            <wp:positionH relativeFrom="column">
              <wp:posOffset>-652918</wp:posOffset>
            </wp:positionH>
            <wp:positionV relativeFrom="paragraph">
              <wp:posOffset>-480971</wp:posOffset>
            </wp:positionV>
            <wp:extent cx="2047350" cy="779228"/>
            <wp:effectExtent l="19050" t="0" r="0" b="0"/>
            <wp:wrapNone/>
            <wp:docPr id="1" name="image01.png" descr="hw-chamber-logo.png"/>
            <wp:cNvGraphicFramePr/>
            <a:graphic xmlns:a="http://schemas.openxmlformats.org/drawingml/2006/main">
              <a:graphicData uri="http://schemas.openxmlformats.org/drawingml/2006/picture">
                <pic:pic xmlns:pic="http://schemas.openxmlformats.org/drawingml/2006/picture">
                  <pic:nvPicPr>
                    <pic:cNvPr id="0" name="image01.png" descr="hw-chamber-logo.png"/>
                    <pic:cNvPicPr preferRelativeResize="0"/>
                  </pic:nvPicPr>
                  <pic:blipFill>
                    <a:blip r:embed="rId11" cstate="print"/>
                    <a:srcRect/>
                    <a:stretch>
                      <a:fillRect/>
                    </a:stretch>
                  </pic:blipFill>
                  <pic:spPr>
                    <a:xfrm>
                      <a:off x="0" y="0"/>
                      <a:ext cx="2047350" cy="779228"/>
                    </a:xfrm>
                    <a:prstGeom prst="rect">
                      <a:avLst/>
                    </a:prstGeom>
                    <a:ln/>
                  </pic:spPr>
                </pic:pic>
              </a:graphicData>
            </a:graphic>
          </wp:anchor>
        </w:drawing>
      </w:r>
    </w:p>
    <w:p w14:paraId="01E3A5D5" w14:textId="77777777" w:rsidR="00ED5A2E" w:rsidRDefault="00ED5A2E">
      <w:pPr>
        <w:pStyle w:val="Normal1"/>
      </w:pPr>
    </w:p>
    <w:p w14:paraId="155D981A" w14:textId="77777777" w:rsidR="00ED5A2E" w:rsidRDefault="00ED5A2E">
      <w:pPr>
        <w:pStyle w:val="Normal1"/>
      </w:pPr>
    </w:p>
    <w:p w14:paraId="42A0C802" w14:textId="77777777" w:rsidR="00ED5A2E" w:rsidRDefault="00ED5A2E">
      <w:pPr>
        <w:pStyle w:val="Normal1"/>
      </w:pPr>
    </w:p>
    <w:p w14:paraId="2D25C5CD" w14:textId="77777777" w:rsidR="009B29D4" w:rsidRDefault="009B29D4">
      <w:pPr>
        <w:pStyle w:val="Normal1"/>
      </w:pPr>
    </w:p>
    <w:p w14:paraId="1D22117B" w14:textId="77777777" w:rsidR="009B29D4" w:rsidRDefault="009B29D4">
      <w:pPr>
        <w:pStyle w:val="Normal1"/>
      </w:pPr>
    </w:p>
    <w:p w14:paraId="3F056484" w14:textId="77777777" w:rsidR="009B29D4" w:rsidRDefault="009B29D4">
      <w:pPr>
        <w:pStyle w:val="Normal1"/>
      </w:pPr>
    </w:p>
    <w:p w14:paraId="4CEDE4B5" w14:textId="77777777" w:rsidR="00ED5A2E" w:rsidRDefault="00ED5A2E">
      <w:pPr>
        <w:pStyle w:val="Normal1"/>
      </w:pPr>
    </w:p>
    <w:p w14:paraId="5D6BDBE7" w14:textId="77777777" w:rsidR="009B29D4" w:rsidRDefault="009B29D4">
      <w:pPr>
        <w:pStyle w:val="Normal1"/>
        <w:rPr>
          <w:b/>
          <w:sz w:val="48"/>
          <w:szCs w:val="48"/>
        </w:rPr>
      </w:pPr>
    </w:p>
    <w:p w14:paraId="0DE01931" w14:textId="77777777" w:rsidR="00ED5A2E" w:rsidRDefault="0017546A">
      <w:pPr>
        <w:pStyle w:val="Normal1"/>
      </w:pPr>
      <w:r>
        <w:rPr>
          <w:b/>
          <w:sz w:val="48"/>
          <w:szCs w:val="48"/>
        </w:rPr>
        <w:t>INVITATION TO TENDER</w:t>
      </w:r>
    </w:p>
    <w:p w14:paraId="69333255" w14:textId="77777777" w:rsidR="00ED5A2E" w:rsidRDefault="00ED5A2E">
      <w:pPr>
        <w:pStyle w:val="Normal1"/>
      </w:pPr>
    </w:p>
    <w:p w14:paraId="6C1ED64B" w14:textId="2B00BB41" w:rsidR="00ED5A2E" w:rsidRDefault="00767B9D">
      <w:pPr>
        <w:pStyle w:val="Normal1"/>
      </w:pPr>
      <w:r>
        <w:rPr>
          <w:b/>
          <w:sz w:val="44"/>
          <w:szCs w:val="44"/>
        </w:rPr>
        <w:t>Website Developer</w:t>
      </w:r>
    </w:p>
    <w:p w14:paraId="760FFF44" w14:textId="77777777" w:rsidR="00ED5A2E" w:rsidRDefault="00ED5A2E">
      <w:pPr>
        <w:pStyle w:val="Normal1"/>
      </w:pPr>
    </w:p>
    <w:p w14:paraId="5EC0D600" w14:textId="77777777" w:rsidR="00ED5A2E" w:rsidRDefault="00ED5A2E">
      <w:pPr>
        <w:pStyle w:val="Normal1"/>
      </w:pPr>
    </w:p>
    <w:p w14:paraId="26DEB969" w14:textId="77777777" w:rsidR="00ED5A2E" w:rsidRDefault="00ED5A2E">
      <w:pPr>
        <w:pStyle w:val="Normal1"/>
      </w:pPr>
    </w:p>
    <w:p w14:paraId="497BAAD7" w14:textId="77777777" w:rsidR="00ED5A2E" w:rsidRDefault="00ED5A2E">
      <w:pPr>
        <w:pStyle w:val="Normal1"/>
      </w:pPr>
    </w:p>
    <w:p w14:paraId="2855CEB4" w14:textId="77777777" w:rsidR="00ED5A2E" w:rsidRDefault="00ED5A2E">
      <w:pPr>
        <w:pStyle w:val="Normal1"/>
      </w:pPr>
    </w:p>
    <w:p w14:paraId="7EE785A3" w14:textId="77777777" w:rsidR="00ED5A2E" w:rsidRDefault="00ED5A2E">
      <w:pPr>
        <w:pStyle w:val="Normal1"/>
      </w:pPr>
    </w:p>
    <w:p w14:paraId="12FEAB8A" w14:textId="77777777" w:rsidR="00ED5A2E" w:rsidRDefault="00ED5A2E">
      <w:pPr>
        <w:pStyle w:val="Normal1"/>
      </w:pPr>
    </w:p>
    <w:p w14:paraId="4F078135" w14:textId="3A567156" w:rsidR="00ED5A2E" w:rsidRDefault="0017546A">
      <w:pPr>
        <w:pStyle w:val="Normal1"/>
      </w:pPr>
      <w:r>
        <w:rPr>
          <w:b/>
          <w:sz w:val="32"/>
          <w:szCs w:val="32"/>
        </w:rPr>
        <w:t>Date:</w:t>
      </w:r>
      <w:r w:rsidR="00CE78B0">
        <w:rPr>
          <w:b/>
          <w:sz w:val="32"/>
          <w:szCs w:val="32"/>
        </w:rPr>
        <w:t xml:space="preserve"> </w:t>
      </w:r>
      <w:r w:rsidR="00CB6397">
        <w:rPr>
          <w:b/>
          <w:sz w:val="32"/>
          <w:szCs w:val="32"/>
        </w:rPr>
        <w:t>27/09</w:t>
      </w:r>
      <w:r w:rsidR="00767B9D">
        <w:rPr>
          <w:b/>
          <w:sz w:val="32"/>
          <w:szCs w:val="32"/>
        </w:rPr>
        <w:t>/2024</w:t>
      </w:r>
    </w:p>
    <w:p w14:paraId="6DF4B14E" w14:textId="77777777" w:rsidR="00ED5A2E" w:rsidRDefault="0017546A">
      <w:pPr>
        <w:pStyle w:val="Normal1"/>
      </w:pPr>
      <w:r>
        <w:rPr>
          <w:b/>
          <w:sz w:val="32"/>
          <w:szCs w:val="32"/>
        </w:rPr>
        <w:t>Version 1.0</w:t>
      </w:r>
    </w:p>
    <w:p w14:paraId="5F43027B" w14:textId="77777777" w:rsidR="00ED5A2E" w:rsidRDefault="00ED5A2E">
      <w:pPr>
        <w:pStyle w:val="Normal1"/>
      </w:pPr>
    </w:p>
    <w:p w14:paraId="28C32059" w14:textId="77777777" w:rsidR="00ED5A2E" w:rsidRDefault="00ED5A2E">
      <w:pPr>
        <w:pStyle w:val="Normal1"/>
        <w:jc w:val="right"/>
      </w:pPr>
    </w:p>
    <w:p w14:paraId="60BCACE1" w14:textId="77777777" w:rsidR="00ED5A2E" w:rsidRDefault="00ED5A2E">
      <w:pPr>
        <w:pStyle w:val="Normal1"/>
      </w:pPr>
    </w:p>
    <w:p w14:paraId="41411692" w14:textId="77777777" w:rsidR="00ED5A2E" w:rsidRDefault="00ED5A2E">
      <w:pPr>
        <w:pStyle w:val="Normal1"/>
      </w:pPr>
    </w:p>
    <w:p w14:paraId="790BA8EA" w14:textId="77777777" w:rsidR="00ED5A2E" w:rsidRDefault="00ED5A2E">
      <w:pPr>
        <w:pStyle w:val="Normal1"/>
        <w:jc w:val="right"/>
      </w:pPr>
    </w:p>
    <w:p w14:paraId="4F5C1CF5" w14:textId="77777777" w:rsidR="00ED5A2E" w:rsidRDefault="00ED5A2E">
      <w:pPr>
        <w:pStyle w:val="Normal1"/>
        <w:jc w:val="both"/>
      </w:pPr>
    </w:p>
    <w:p w14:paraId="1BCFB7E6" w14:textId="77777777" w:rsidR="00ED5A2E" w:rsidRDefault="00ED5A2E">
      <w:pPr>
        <w:pStyle w:val="Normal1"/>
        <w:jc w:val="both"/>
      </w:pPr>
    </w:p>
    <w:p w14:paraId="0ACEC4AE" w14:textId="77777777" w:rsidR="00ED5A2E" w:rsidRDefault="00ED5A2E">
      <w:pPr>
        <w:pStyle w:val="Normal1"/>
        <w:jc w:val="both"/>
      </w:pPr>
    </w:p>
    <w:p w14:paraId="395BFDAF" w14:textId="77777777" w:rsidR="00ED5A2E" w:rsidRDefault="0017546A">
      <w:pPr>
        <w:pStyle w:val="Normal1"/>
      </w:pPr>
      <w:r>
        <w:br w:type="page"/>
      </w:r>
    </w:p>
    <w:p w14:paraId="560F4C4F" w14:textId="68E78342" w:rsidR="000C6E84" w:rsidRPr="000C6E84" w:rsidRDefault="000C6E84" w:rsidP="000C6E84">
      <w:pPr>
        <w:pStyle w:val="Normal1"/>
      </w:pPr>
      <w:r w:rsidRPr="00065E99">
        <w:rPr>
          <w:b/>
        </w:rPr>
        <w:lastRenderedPageBreak/>
        <w:t>Executive Summary</w:t>
      </w:r>
      <w:r>
        <w:rPr>
          <w:b/>
        </w:rPr>
        <w:t>:</w:t>
      </w:r>
      <w:r>
        <w:rPr>
          <w:b/>
        </w:rPr>
        <w:br/>
      </w:r>
      <w:r w:rsidRPr="00065E99">
        <w:t xml:space="preserve">This document is an Invitation to Tender (ITT) for the provision of </w:t>
      </w:r>
      <w:r w:rsidR="00601AF5">
        <w:t>the</w:t>
      </w:r>
      <w:r w:rsidRPr="00065E99">
        <w:t xml:space="preserve"> Herefordshire &amp; Worcestershire Chamber of Commerce (HWCC)</w:t>
      </w:r>
      <w:r w:rsidRPr="00065E99">
        <w:rPr>
          <w:b/>
        </w:rPr>
        <w:t xml:space="preserve"> </w:t>
      </w:r>
      <w:r w:rsidR="00601AF5">
        <w:rPr>
          <w:bCs/>
        </w:rPr>
        <w:t>website</w:t>
      </w:r>
      <w:r w:rsidRPr="0094143D">
        <w:rPr>
          <w:bCs/>
        </w:rPr>
        <w:t>.</w:t>
      </w:r>
      <w:r>
        <w:rPr>
          <w:bCs/>
        </w:rPr>
        <w:t xml:space="preserve"> </w:t>
      </w:r>
      <w:r w:rsidRPr="00065E99">
        <w:t xml:space="preserve">Companies are invited to quote for </w:t>
      </w:r>
      <w:r w:rsidR="00B02316">
        <w:t xml:space="preserve">the </w:t>
      </w:r>
      <w:r w:rsidR="00ED6809" w:rsidRPr="004B11AF">
        <w:rPr>
          <w:b/>
          <w:bCs/>
        </w:rPr>
        <w:t xml:space="preserve">hosting, development and </w:t>
      </w:r>
      <w:r w:rsidR="004B11AF" w:rsidRPr="00D37D14">
        <w:rPr>
          <w:b/>
          <w:bCs/>
          <w:color w:val="000000" w:themeColor="text1"/>
        </w:rPr>
        <w:t>monthly</w:t>
      </w:r>
      <w:r w:rsidR="004B11AF" w:rsidRPr="004B11AF">
        <w:rPr>
          <w:b/>
          <w:bCs/>
          <w:color w:val="FF0000"/>
        </w:rPr>
        <w:t xml:space="preserve"> </w:t>
      </w:r>
      <w:r w:rsidR="00ED6809" w:rsidRPr="004B11AF">
        <w:rPr>
          <w:b/>
          <w:bCs/>
        </w:rPr>
        <w:t>support</w:t>
      </w:r>
      <w:r w:rsidR="00ED6809">
        <w:t xml:space="preserve"> of the Chamber website.</w:t>
      </w:r>
    </w:p>
    <w:p w14:paraId="23EF5A41" w14:textId="77777777" w:rsidR="000C6E84" w:rsidRPr="00065E99" w:rsidRDefault="000C6E84" w:rsidP="000C6E84">
      <w:pPr>
        <w:pStyle w:val="Normal1"/>
      </w:pPr>
    </w:p>
    <w:p w14:paraId="591484A6" w14:textId="77777777" w:rsidR="00EE78A9" w:rsidRDefault="000C6E84" w:rsidP="000C6E84">
      <w:r w:rsidRPr="00065E99">
        <w:t xml:space="preserve">The Chamber </w:t>
      </w:r>
      <w:r w:rsidR="00F4632B">
        <w:t>website is a</w:t>
      </w:r>
      <w:r w:rsidR="00B9624D">
        <w:t xml:space="preserve"> WordPress</w:t>
      </w:r>
      <w:r w:rsidR="00F4632B">
        <w:t xml:space="preserve"> e-commerce</w:t>
      </w:r>
      <w:r w:rsidR="00483BCB">
        <w:t xml:space="preserve"> site, used to</w:t>
      </w:r>
      <w:r w:rsidR="00997D8D">
        <w:t xml:space="preserve"> promote and sell the Chamber services</w:t>
      </w:r>
      <w:r w:rsidR="00BC4D09">
        <w:t>/support</w:t>
      </w:r>
      <w:r w:rsidR="00F02426">
        <w:t xml:space="preserve">. </w:t>
      </w:r>
    </w:p>
    <w:p w14:paraId="30662424" w14:textId="67A9644B" w:rsidR="000C6E84" w:rsidRDefault="00BC4D09" w:rsidP="000C6E84">
      <w:r>
        <w:t>The website is fully integrated with the Chamber CRM system</w:t>
      </w:r>
      <w:r w:rsidR="004B11AF">
        <w:t xml:space="preserve"> </w:t>
      </w:r>
      <w:r w:rsidR="004B11AF" w:rsidRPr="00D37D14">
        <w:rPr>
          <w:color w:val="000000" w:themeColor="text1"/>
        </w:rPr>
        <w:t>(Microsoft Dynamics)</w:t>
      </w:r>
      <w:r w:rsidR="003A0B15">
        <w:rPr>
          <w:color w:val="000000" w:themeColor="text1"/>
        </w:rPr>
        <w:t>,</w:t>
      </w:r>
      <w:r w:rsidRPr="00D37D14">
        <w:rPr>
          <w:color w:val="000000" w:themeColor="text1"/>
        </w:rPr>
        <w:t xml:space="preserve"> </w:t>
      </w:r>
      <w:r>
        <w:t>which links to our ‘Members Area’</w:t>
      </w:r>
      <w:r w:rsidR="004146DA">
        <w:t>, a space for Chamber Members to log into their account and access discounts, documents</w:t>
      </w:r>
      <w:r w:rsidR="002B0A41">
        <w:t>, as well as upload information and</w:t>
      </w:r>
      <w:r w:rsidR="004A2EA2">
        <w:t xml:space="preserve"> press releases.</w:t>
      </w:r>
      <w:r w:rsidR="003A0B15">
        <w:t xml:space="preserve"> </w:t>
      </w:r>
      <w:r w:rsidR="00EE78A9">
        <w:t>This is a two way integration, meaning anything updated in Dynamics must mirror on the website and vice versa. This information may include account details, contact details, marketing preferences and more. Non-members can also access the website and have an account, however the views for this role is limited</w:t>
      </w:r>
      <w:r w:rsidR="00CC4F97">
        <w:t xml:space="preserve">, with no access to the Members Area. </w:t>
      </w:r>
    </w:p>
    <w:p w14:paraId="6F25E5AD" w14:textId="7BD7E75A" w:rsidR="00EE78A9" w:rsidRDefault="001778F5" w:rsidP="000C6E84">
      <w:r>
        <w:t>All product information, including availab</w:t>
      </w:r>
      <w:r w:rsidR="00A40437">
        <w:t>ility and pricing, is</w:t>
      </w:r>
      <w:r w:rsidR="00EE78A9">
        <w:t xml:space="preserve"> also</w:t>
      </w:r>
      <w:r w:rsidR="00A40437">
        <w:t xml:space="preserve"> pulled from our CRM system</w:t>
      </w:r>
      <w:r w:rsidR="00EE78A9">
        <w:t xml:space="preserve">. Allowing Members and Non-members to book onto events and training courses on the website. This order information is then generated on CRM, creating an order. </w:t>
      </w:r>
    </w:p>
    <w:p w14:paraId="3CCA5022" w14:textId="34DED989" w:rsidR="001778F5" w:rsidRDefault="00EE78A9" w:rsidP="000C6E84">
      <w:r>
        <w:t xml:space="preserve">The website also allows online sign ups, meaning new accounts, contacts and key details are automatically created and populated via forms on the website and payment may be taken via a virtual credit card terminal. </w:t>
      </w:r>
    </w:p>
    <w:p w14:paraId="50544722" w14:textId="77777777" w:rsidR="00EE78A9" w:rsidRDefault="00EE78A9" w:rsidP="000C6E84"/>
    <w:p w14:paraId="59853937" w14:textId="77777777" w:rsidR="000C6E84" w:rsidRPr="0094143D" w:rsidRDefault="000C6E84" w:rsidP="000C6E84">
      <w:pPr>
        <w:pStyle w:val="Heading1"/>
        <w:rPr>
          <w:b w:val="0"/>
          <w:bCs/>
          <w:color w:val="auto"/>
          <w:sz w:val="20"/>
          <w:szCs w:val="20"/>
        </w:rPr>
      </w:pPr>
      <w:bookmarkStart w:id="0" w:name="_Toc517169986"/>
      <w:r w:rsidRPr="0094143D">
        <w:rPr>
          <w:rStyle w:val="Strong"/>
          <w:b/>
          <w:bCs w:val="0"/>
          <w:color w:val="auto"/>
          <w:sz w:val="20"/>
          <w:szCs w:val="20"/>
        </w:rPr>
        <w:t>Business requirements</w:t>
      </w:r>
      <w:bookmarkEnd w:id="0"/>
      <w:r w:rsidRPr="0094143D">
        <w:rPr>
          <w:rStyle w:val="Strong"/>
          <w:b/>
          <w:bCs w:val="0"/>
          <w:color w:val="auto"/>
          <w:sz w:val="20"/>
          <w:szCs w:val="20"/>
        </w:rPr>
        <w:t>:</w:t>
      </w:r>
    </w:p>
    <w:p w14:paraId="6EA2EA7D" w14:textId="34A094A1" w:rsidR="00B9624D" w:rsidRPr="009358DF" w:rsidRDefault="00B9624D" w:rsidP="00C155C6">
      <w:pPr>
        <w:pStyle w:val="ListParagraph"/>
        <w:numPr>
          <w:ilvl w:val="0"/>
          <w:numId w:val="25"/>
        </w:numPr>
        <w:rPr>
          <w:rFonts w:ascii="Arial" w:hAnsi="Arial" w:cs="Arial"/>
          <w:sz w:val="20"/>
          <w:szCs w:val="20"/>
        </w:rPr>
      </w:pPr>
      <w:r w:rsidRPr="009358DF">
        <w:rPr>
          <w:rFonts w:ascii="Arial" w:hAnsi="Arial" w:cs="Arial"/>
          <w:sz w:val="20"/>
          <w:szCs w:val="20"/>
        </w:rPr>
        <w:t>Experience working with a WordPress Site</w:t>
      </w:r>
    </w:p>
    <w:p w14:paraId="7B0ABF42" w14:textId="6AEA6146" w:rsidR="00B9624D" w:rsidRPr="009358DF" w:rsidRDefault="00B9624D" w:rsidP="00C155C6">
      <w:pPr>
        <w:pStyle w:val="ListParagraph"/>
        <w:numPr>
          <w:ilvl w:val="0"/>
          <w:numId w:val="25"/>
        </w:numPr>
        <w:rPr>
          <w:rFonts w:ascii="Arial" w:hAnsi="Arial" w:cs="Arial"/>
          <w:sz w:val="20"/>
          <w:szCs w:val="20"/>
        </w:rPr>
      </w:pPr>
      <w:r w:rsidRPr="009358DF">
        <w:rPr>
          <w:rFonts w:ascii="Arial" w:hAnsi="Arial" w:cs="Arial"/>
          <w:sz w:val="20"/>
          <w:szCs w:val="20"/>
        </w:rPr>
        <w:t>Experience using and developing a Custom Theme</w:t>
      </w:r>
    </w:p>
    <w:p w14:paraId="66583EEF" w14:textId="4891605F" w:rsidR="00B9624D" w:rsidRPr="009358DF" w:rsidRDefault="00B9624D" w:rsidP="00C155C6">
      <w:pPr>
        <w:pStyle w:val="ListParagraph"/>
        <w:numPr>
          <w:ilvl w:val="0"/>
          <w:numId w:val="25"/>
        </w:numPr>
        <w:rPr>
          <w:rFonts w:ascii="Arial" w:hAnsi="Arial" w:cs="Arial"/>
          <w:sz w:val="20"/>
          <w:szCs w:val="20"/>
        </w:rPr>
      </w:pPr>
      <w:r w:rsidRPr="009358DF">
        <w:rPr>
          <w:rFonts w:ascii="Arial" w:hAnsi="Arial" w:cs="Arial"/>
          <w:sz w:val="20"/>
          <w:szCs w:val="20"/>
        </w:rPr>
        <w:t xml:space="preserve">Knowledge </w:t>
      </w:r>
      <w:r w:rsidR="00E55DD5" w:rsidRPr="009358DF">
        <w:rPr>
          <w:rFonts w:ascii="Arial" w:hAnsi="Arial" w:cs="Arial"/>
          <w:sz w:val="20"/>
          <w:szCs w:val="20"/>
        </w:rPr>
        <w:t>around</w:t>
      </w:r>
      <w:r w:rsidRPr="009358DF">
        <w:rPr>
          <w:rFonts w:ascii="Arial" w:hAnsi="Arial" w:cs="Arial"/>
          <w:sz w:val="20"/>
          <w:szCs w:val="20"/>
        </w:rPr>
        <w:t xml:space="preserve"> Custom Fields and Custom Post Types for Businesses, Users and Products</w:t>
      </w:r>
    </w:p>
    <w:p w14:paraId="62734FAF" w14:textId="6EB353F0" w:rsidR="00B9624D" w:rsidRPr="009358DF" w:rsidRDefault="00E55DD5" w:rsidP="00C155C6">
      <w:pPr>
        <w:pStyle w:val="ListParagraph"/>
        <w:numPr>
          <w:ilvl w:val="0"/>
          <w:numId w:val="25"/>
        </w:numPr>
        <w:rPr>
          <w:rFonts w:ascii="Arial" w:hAnsi="Arial" w:cs="Arial"/>
          <w:sz w:val="20"/>
          <w:szCs w:val="20"/>
        </w:rPr>
      </w:pPr>
      <w:r w:rsidRPr="009358DF">
        <w:rPr>
          <w:rFonts w:ascii="Arial" w:hAnsi="Arial" w:cs="Arial"/>
          <w:sz w:val="20"/>
          <w:szCs w:val="20"/>
        </w:rPr>
        <w:t>Understanding of</w:t>
      </w:r>
      <w:r w:rsidR="00B9624D" w:rsidRPr="009358DF">
        <w:rPr>
          <w:rFonts w:ascii="Arial" w:hAnsi="Arial" w:cs="Arial"/>
          <w:sz w:val="20"/>
          <w:szCs w:val="20"/>
        </w:rPr>
        <w:t xml:space="preserve"> WooCommerce for the </w:t>
      </w:r>
      <w:r w:rsidRPr="009358DF">
        <w:rPr>
          <w:rFonts w:ascii="Arial" w:hAnsi="Arial" w:cs="Arial"/>
          <w:sz w:val="20"/>
          <w:szCs w:val="20"/>
        </w:rPr>
        <w:t>e-c</w:t>
      </w:r>
      <w:r w:rsidR="00B9624D" w:rsidRPr="009358DF">
        <w:rPr>
          <w:rFonts w:ascii="Arial" w:hAnsi="Arial" w:cs="Arial"/>
          <w:sz w:val="20"/>
          <w:szCs w:val="20"/>
        </w:rPr>
        <w:t>ommerce functionality within the website</w:t>
      </w:r>
    </w:p>
    <w:p w14:paraId="7CC4C5E3" w14:textId="4FB65CD9" w:rsidR="00B9624D" w:rsidRPr="009358DF" w:rsidRDefault="00E55DD5" w:rsidP="00C155C6">
      <w:pPr>
        <w:pStyle w:val="ListParagraph"/>
        <w:numPr>
          <w:ilvl w:val="0"/>
          <w:numId w:val="25"/>
        </w:numPr>
        <w:rPr>
          <w:rFonts w:ascii="Arial" w:hAnsi="Arial" w:cs="Arial"/>
          <w:sz w:val="20"/>
          <w:szCs w:val="20"/>
        </w:rPr>
      </w:pPr>
      <w:r w:rsidRPr="009358DF">
        <w:rPr>
          <w:rFonts w:ascii="Arial" w:hAnsi="Arial" w:cs="Arial"/>
          <w:sz w:val="20"/>
          <w:szCs w:val="20"/>
        </w:rPr>
        <w:t>Experience</w:t>
      </w:r>
      <w:r w:rsidR="00C155C6" w:rsidRPr="009358DF">
        <w:rPr>
          <w:rFonts w:ascii="Arial" w:hAnsi="Arial" w:cs="Arial"/>
          <w:sz w:val="20"/>
          <w:szCs w:val="20"/>
        </w:rPr>
        <w:t xml:space="preserve"> using</w:t>
      </w:r>
      <w:r w:rsidR="00B9624D" w:rsidRPr="009358DF">
        <w:rPr>
          <w:rFonts w:ascii="Arial" w:hAnsi="Arial" w:cs="Arial"/>
          <w:sz w:val="20"/>
          <w:szCs w:val="20"/>
        </w:rPr>
        <w:t xml:space="preserve"> a Custom Plugin for additional functionality, such as importing data from</w:t>
      </w:r>
      <w:r w:rsidR="00C155C6" w:rsidRPr="009358DF">
        <w:rPr>
          <w:rFonts w:ascii="Arial" w:hAnsi="Arial" w:cs="Arial"/>
          <w:sz w:val="20"/>
          <w:szCs w:val="20"/>
        </w:rPr>
        <w:t xml:space="preserve"> a</w:t>
      </w:r>
      <w:r w:rsidR="00B9624D" w:rsidRPr="009358DF">
        <w:rPr>
          <w:rFonts w:ascii="Arial" w:hAnsi="Arial" w:cs="Arial"/>
          <w:sz w:val="20"/>
          <w:szCs w:val="20"/>
        </w:rPr>
        <w:t xml:space="preserve"> CRM</w:t>
      </w:r>
      <w:r w:rsidR="00C155C6" w:rsidRPr="009358DF">
        <w:rPr>
          <w:rFonts w:ascii="Arial" w:hAnsi="Arial" w:cs="Arial"/>
          <w:sz w:val="20"/>
          <w:szCs w:val="20"/>
        </w:rPr>
        <w:t xml:space="preserve"> system</w:t>
      </w:r>
    </w:p>
    <w:p w14:paraId="5D154D90" w14:textId="0EE270AF" w:rsidR="000C6E84" w:rsidRPr="0021258D" w:rsidRDefault="000C6E84" w:rsidP="000C6E84">
      <w:pPr>
        <w:rPr>
          <w:b/>
          <w:bCs/>
        </w:rPr>
      </w:pPr>
      <w:r w:rsidRPr="0021258D">
        <w:rPr>
          <w:b/>
          <w:bCs/>
        </w:rPr>
        <w:t xml:space="preserve">The key objectives for </w:t>
      </w:r>
      <w:r w:rsidR="009358DF">
        <w:rPr>
          <w:b/>
          <w:bCs/>
        </w:rPr>
        <w:t>the website</w:t>
      </w:r>
      <w:r w:rsidRPr="0021258D">
        <w:rPr>
          <w:b/>
          <w:bCs/>
        </w:rPr>
        <w:t xml:space="preserve"> are:</w:t>
      </w:r>
    </w:p>
    <w:p w14:paraId="154D625C" w14:textId="1DA11E63" w:rsidR="000C6E84" w:rsidRPr="00065E99" w:rsidRDefault="000C6E84" w:rsidP="000C6E84">
      <w:pPr>
        <w:pStyle w:val="ListParagraph"/>
        <w:numPr>
          <w:ilvl w:val="0"/>
          <w:numId w:val="17"/>
        </w:numPr>
        <w:rPr>
          <w:rFonts w:ascii="Arial" w:hAnsi="Arial" w:cs="Arial"/>
          <w:sz w:val="20"/>
          <w:szCs w:val="20"/>
        </w:rPr>
      </w:pPr>
      <w:r w:rsidRPr="00065E99">
        <w:rPr>
          <w:rFonts w:ascii="Arial" w:hAnsi="Arial" w:cs="Arial"/>
          <w:sz w:val="20"/>
          <w:szCs w:val="20"/>
        </w:rPr>
        <w:t xml:space="preserve">To </w:t>
      </w:r>
      <w:r w:rsidR="009358DF">
        <w:rPr>
          <w:rFonts w:ascii="Arial" w:hAnsi="Arial" w:cs="Arial"/>
          <w:sz w:val="20"/>
          <w:szCs w:val="20"/>
        </w:rPr>
        <w:t>ensure</w:t>
      </w:r>
      <w:r w:rsidR="004F5D7E">
        <w:rPr>
          <w:rFonts w:ascii="Arial" w:hAnsi="Arial" w:cs="Arial"/>
          <w:sz w:val="20"/>
          <w:szCs w:val="20"/>
        </w:rPr>
        <w:t xml:space="preserve"> the website is </w:t>
      </w:r>
      <w:r w:rsidR="008A2F73" w:rsidRPr="00D37D14">
        <w:rPr>
          <w:rFonts w:ascii="Arial" w:hAnsi="Arial" w:cs="Arial"/>
          <w:color w:val="000000" w:themeColor="text1"/>
          <w:sz w:val="20"/>
          <w:szCs w:val="20"/>
        </w:rPr>
        <w:t>functional</w:t>
      </w:r>
      <w:r w:rsidR="004B11AF" w:rsidRPr="00D37D14">
        <w:rPr>
          <w:rFonts w:ascii="Arial" w:hAnsi="Arial" w:cs="Arial"/>
          <w:color w:val="000000" w:themeColor="text1"/>
          <w:sz w:val="20"/>
          <w:szCs w:val="20"/>
        </w:rPr>
        <w:t xml:space="preserve"> (24/7)</w:t>
      </w:r>
      <w:r w:rsidR="008A2F73" w:rsidRPr="00D37D14">
        <w:rPr>
          <w:rFonts w:ascii="Arial" w:hAnsi="Arial" w:cs="Arial"/>
          <w:color w:val="000000" w:themeColor="text1"/>
          <w:sz w:val="20"/>
          <w:szCs w:val="20"/>
        </w:rPr>
        <w:t xml:space="preserve"> </w:t>
      </w:r>
      <w:r w:rsidR="008A2F73">
        <w:rPr>
          <w:rFonts w:ascii="Arial" w:hAnsi="Arial" w:cs="Arial"/>
          <w:sz w:val="20"/>
          <w:szCs w:val="20"/>
        </w:rPr>
        <w:t>and user-friendly.</w:t>
      </w:r>
    </w:p>
    <w:p w14:paraId="54C31D1E" w14:textId="139A7DEF" w:rsidR="000C6E84" w:rsidRPr="00065E99" w:rsidRDefault="008A2F73" w:rsidP="000C6E84">
      <w:pPr>
        <w:pStyle w:val="ListParagraph"/>
        <w:numPr>
          <w:ilvl w:val="0"/>
          <w:numId w:val="17"/>
        </w:numPr>
        <w:rPr>
          <w:rFonts w:ascii="Arial" w:hAnsi="Arial" w:cs="Arial"/>
          <w:sz w:val="20"/>
          <w:szCs w:val="20"/>
        </w:rPr>
      </w:pPr>
      <w:r>
        <w:rPr>
          <w:rFonts w:ascii="Arial" w:hAnsi="Arial" w:cs="Arial"/>
          <w:sz w:val="20"/>
          <w:szCs w:val="20"/>
        </w:rPr>
        <w:t>To mitigate any issues Members could experience when using the website and their account</w:t>
      </w:r>
      <w:r w:rsidR="004B11AF">
        <w:rPr>
          <w:rFonts w:ascii="Arial" w:hAnsi="Arial" w:cs="Arial"/>
          <w:sz w:val="20"/>
          <w:szCs w:val="20"/>
        </w:rPr>
        <w:t xml:space="preserve"> </w:t>
      </w:r>
      <w:r w:rsidR="004B11AF" w:rsidRPr="00D37D14">
        <w:rPr>
          <w:rFonts w:ascii="Arial" w:hAnsi="Arial" w:cs="Arial"/>
          <w:color w:val="000000" w:themeColor="text1"/>
          <w:sz w:val="20"/>
          <w:szCs w:val="20"/>
        </w:rPr>
        <w:t>within a defined service level agreement</w:t>
      </w:r>
    </w:p>
    <w:p w14:paraId="5C40DC7E" w14:textId="58D39325" w:rsidR="000C6E84" w:rsidRPr="00065E99" w:rsidRDefault="000C6E84" w:rsidP="000C6E84">
      <w:pPr>
        <w:pStyle w:val="ListParagraph"/>
        <w:numPr>
          <w:ilvl w:val="0"/>
          <w:numId w:val="17"/>
        </w:numPr>
        <w:rPr>
          <w:rFonts w:ascii="Arial" w:hAnsi="Arial" w:cs="Arial"/>
          <w:sz w:val="20"/>
          <w:szCs w:val="20"/>
        </w:rPr>
      </w:pPr>
      <w:r w:rsidRPr="00065E99">
        <w:rPr>
          <w:rFonts w:ascii="Arial" w:hAnsi="Arial" w:cs="Arial"/>
          <w:sz w:val="20"/>
          <w:szCs w:val="20"/>
        </w:rPr>
        <w:t xml:space="preserve">To </w:t>
      </w:r>
      <w:r w:rsidR="008A2F73">
        <w:rPr>
          <w:rFonts w:ascii="Arial" w:hAnsi="Arial" w:cs="Arial"/>
          <w:sz w:val="20"/>
          <w:szCs w:val="20"/>
        </w:rPr>
        <w:t>maintain the integration with the Chamber CRM System.</w:t>
      </w:r>
    </w:p>
    <w:p w14:paraId="3F57AA63" w14:textId="3ECD3C5A" w:rsidR="000C6E84" w:rsidRPr="00065E99" w:rsidRDefault="000C6E84" w:rsidP="000C6E84">
      <w:pPr>
        <w:pStyle w:val="ListParagraph"/>
        <w:numPr>
          <w:ilvl w:val="0"/>
          <w:numId w:val="17"/>
        </w:numPr>
        <w:rPr>
          <w:rFonts w:ascii="Arial" w:hAnsi="Arial" w:cs="Arial"/>
          <w:b/>
          <w:bCs/>
          <w:sz w:val="20"/>
          <w:szCs w:val="20"/>
        </w:rPr>
      </w:pPr>
      <w:r w:rsidRPr="00065E99">
        <w:rPr>
          <w:rFonts w:ascii="Arial" w:hAnsi="Arial" w:cs="Arial"/>
          <w:sz w:val="20"/>
          <w:szCs w:val="20"/>
        </w:rPr>
        <w:t xml:space="preserve">To </w:t>
      </w:r>
      <w:r w:rsidR="00F26EC7">
        <w:rPr>
          <w:rFonts w:ascii="Arial" w:hAnsi="Arial" w:cs="Arial"/>
          <w:sz w:val="20"/>
          <w:szCs w:val="20"/>
        </w:rPr>
        <w:t>continue to improve the overall look and feel of the site.</w:t>
      </w:r>
    </w:p>
    <w:tbl>
      <w:tblPr>
        <w:tblW w:w="8217" w:type="dxa"/>
        <w:tblInd w:w="-5" w:type="dxa"/>
        <w:tblCellMar>
          <w:left w:w="0" w:type="dxa"/>
          <w:right w:w="0" w:type="dxa"/>
        </w:tblCellMar>
        <w:tblLook w:val="04A0" w:firstRow="1" w:lastRow="0" w:firstColumn="1" w:lastColumn="0" w:noHBand="0" w:noVBand="1"/>
      </w:tblPr>
      <w:tblGrid>
        <w:gridCol w:w="4531"/>
        <w:gridCol w:w="3686"/>
      </w:tblGrid>
      <w:tr w:rsidR="000C6E84" w14:paraId="0A44C12C" w14:textId="77777777" w:rsidTr="000C6E84">
        <w:trPr>
          <w:trHeight w:val="260"/>
        </w:trPr>
        <w:tc>
          <w:tcPr>
            <w:tcW w:w="4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05EED" w14:textId="10C04E8F" w:rsidR="000C6E84" w:rsidRDefault="00814522" w:rsidP="000A17E5">
            <w:pPr>
              <w:pStyle w:val="Normal1"/>
              <w:jc w:val="both"/>
              <w:rPr>
                <w:b/>
                <w:bCs/>
                <w:lang w:eastAsia="en-US"/>
              </w:rPr>
            </w:pPr>
            <w:r>
              <w:rPr>
                <w:b/>
                <w:bCs/>
                <w:lang w:eastAsia="en-US"/>
              </w:rPr>
              <w:t>Action</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7B65E19" w14:textId="403933F0" w:rsidR="000C6E84" w:rsidRPr="00814522" w:rsidRDefault="00814522" w:rsidP="000A17E5">
            <w:pPr>
              <w:pStyle w:val="Normal1"/>
              <w:jc w:val="both"/>
              <w:rPr>
                <w:b/>
                <w:bCs/>
                <w:lang w:eastAsia="en-US"/>
              </w:rPr>
            </w:pPr>
            <w:r w:rsidRPr="00814522">
              <w:rPr>
                <w:b/>
                <w:bCs/>
                <w:lang w:eastAsia="en-US"/>
              </w:rPr>
              <w:t>Date</w:t>
            </w:r>
          </w:p>
        </w:tc>
      </w:tr>
      <w:tr w:rsidR="000C6E84" w14:paraId="0E22BC4C"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B37188" w14:textId="77777777" w:rsidR="000C6E84" w:rsidRDefault="000C6E84" w:rsidP="000A17E5">
            <w:pPr>
              <w:pStyle w:val="Normal1"/>
              <w:jc w:val="both"/>
              <w:rPr>
                <w:lang w:eastAsia="en-US"/>
              </w:rPr>
            </w:pPr>
            <w:r>
              <w:rPr>
                <w:lang w:eastAsia="en-US"/>
              </w:rPr>
              <w:t>Invite to Tender released</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11718E5" w14:textId="7860342B" w:rsidR="000C6E84" w:rsidRPr="0089652E" w:rsidRDefault="00BD7F32" w:rsidP="000A17E5">
            <w:pPr>
              <w:pStyle w:val="Normal1"/>
              <w:jc w:val="both"/>
              <w:rPr>
                <w:lang w:eastAsia="en-US"/>
              </w:rPr>
            </w:pPr>
            <w:r>
              <w:rPr>
                <w:lang w:eastAsia="en-US"/>
              </w:rPr>
              <w:t>2</w:t>
            </w:r>
            <w:r w:rsidR="00DF7502">
              <w:rPr>
                <w:lang w:eastAsia="en-US"/>
              </w:rPr>
              <w:t>5</w:t>
            </w:r>
            <w:r>
              <w:rPr>
                <w:lang w:eastAsia="en-US"/>
              </w:rPr>
              <w:t>/09/2024</w:t>
            </w:r>
          </w:p>
        </w:tc>
      </w:tr>
      <w:tr w:rsidR="000C6E84" w14:paraId="34B3F1ED"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9E5E70" w14:textId="68EC30F7" w:rsidR="000C6E84" w:rsidRDefault="000C6E84" w:rsidP="000A17E5">
            <w:pPr>
              <w:pStyle w:val="Normal1"/>
              <w:jc w:val="both"/>
              <w:rPr>
                <w:lang w:eastAsia="en-US"/>
              </w:rPr>
            </w:pPr>
            <w:r>
              <w:rPr>
                <w:lang w:eastAsia="en-US"/>
              </w:rPr>
              <w:t>Tender deadline</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0799DCB0" w14:textId="28C73EA6" w:rsidR="000C6E84" w:rsidRPr="0089652E" w:rsidRDefault="00BD7F32" w:rsidP="000A17E5">
            <w:pPr>
              <w:pStyle w:val="Normal1"/>
              <w:jc w:val="both"/>
              <w:rPr>
                <w:lang w:eastAsia="en-US"/>
              </w:rPr>
            </w:pPr>
            <w:r>
              <w:rPr>
                <w:lang w:eastAsia="en-US"/>
              </w:rPr>
              <w:t>2</w:t>
            </w:r>
            <w:r w:rsidR="00DF7502">
              <w:rPr>
                <w:lang w:eastAsia="en-US"/>
              </w:rPr>
              <w:t>5</w:t>
            </w:r>
            <w:r w:rsidR="006C78B8">
              <w:rPr>
                <w:lang w:eastAsia="en-US"/>
              </w:rPr>
              <w:t>/10/2024</w:t>
            </w:r>
          </w:p>
        </w:tc>
      </w:tr>
      <w:tr w:rsidR="000C6E84" w14:paraId="27F1A440"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54EE75" w14:textId="77777777" w:rsidR="000C6E84" w:rsidRDefault="000C6E84" w:rsidP="000A17E5">
            <w:pPr>
              <w:pStyle w:val="Normal1"/>
              <w:jc w:val="both"/>
              <w:rPr>
                <w:lang w:eastAsia="en-US"/>
              </w:rPr>
            </w:pPr>
            <w:r>
              <w:rPr>
                <w:lang w:eastAsia="en-US"/>
              </w:rPr>
              <w:t>Shortlist</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334CE4C8" w14:textId="0EA51278" w:rsidR="000C6E84" w:rsidRPr="0089652E" w:rsidRDefault="004F7823" w:rsidP="000A17E5">
            <w:pPr>
              <w:pStyle w:val="Normal1"/>
              <w:jc w:val="both"/>
              <w:rPr>
                <w:lang w:eastAsia="en-US"/>
              </w:rPr>
            </w:pPr>
            <w:r>
              <w:rPr>
                <w:lang w:eastAsia="en-US"/>
              </w:rPr>
              <w:t>01/11/2024</w:t>
            </w:r>
          </w:p>
        </w:tc>
      </w:tr>
      <w:tr w:rsidR="000C6E84" w14:paraId="33B44E13" w14:textId="77777777" w:rsidTr="000C6E84">
        <w:trPr>
          <w:trHeight w:val="24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36EBAF" w14:textId="77777777" w:rsidR="000C6E84" w:rsidRDefault="000C6E84" w:rsidP="000A17E5">
            <w:pPr>
              <w:pStyle w:val="Normal1"/>
              <w:jc w:val="both"/>
              <w:rPr>
                <w:lang w:eastAsia="en-US"/>
              </w:rPr>
            </w:pPr>
            <w:r>
              <w:rPr>
                <w:lang w:eastAsia="en-US"/>
              </w:rPr>
              <w:t>Notification of results of shortlisting</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61FCA0DE" w14:textId="3C10F56C" w:rsidR="000C6E84" w:rsidRPr="0089652E" w:rsidRDefault="004F7823" w:rsidP="000A17E5">
            <w:pPr>
              <w:pStyle w:val="Normal1"/>
              <w:jc w:val="both"/>
              <w:rPr>
                <w:lang w:eastAsia="en-US"/>
              </w:rPr>
            </w:pPr>
            <w:r>
              <w:rPr>
                <w:lang w:eastAsia="en-US"/>
              </w:rPr>
              <w:t>04/11/2024</w:t>
            </w:r>
          </w:p>
        </w:tc>
      </w:tr>
      <w:tr w:rsidR="000C6E84" w14:paraId="348C4638"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23F82F" w14:textId="77777777" w:rsidR="000C6E84" w:rsidRDefault="000C6E84" w:rsidP="000A17E5">
            <w:pPr>
              <w:pStyle w:val="Normal1"/>
              <w:jc w:val="both"/>
              <w:rPr>
                <w:lang w:eastAsia="en-US"/>
              </w:rPr>
            </w:pPr>
            <w:r>
              <w:rPr>
                <w:lang w:eastAsia="en-US"/>
              </w:rPr>
              <w:t xml:space="preserve">Interviews </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9F4EF47" w14:textId="39EFB1F9" w:rsidR="000C6E84" w:rsidRPr="0089652E" w:rsidRDefault="002003EB" w:rsidP="000A17E5">
            <w:pPr>
              <w:pStyle w:val="Normal1"/>
              <w:jc w:val="both"/>
              <w:rPr>
                <w:lang w:eastAsia="en-US"/>
              </w:rPr>
            </w:pPr>
            <w:r>
              <w:rPr>
                <w:lang w:eastAsia="en-US"/>
              </w:rPr>
              <w:t>Week commencing 11/11/2024</w:t>
            </w:r>
          </w:p>
        </w:tc>
      </w:tr>
      <w:tr w:rsidR="000C6E84" w14:paraId="3EFFD294" w14:textId="77777777" w:rsidTr="000C6E84">
        <w:trPr>
          <w:trHeight w:val="260"/>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6E9A81" w14:textId="77777777" w:rsidR="000C6E84" w:rsidRDefault="000C6E84" w:rsidP="000A17E5">
            <w:pPr>
              <w:pStyle w:val="Normal1"/>
              <w:jc w:val="both"/>
              <w:rPr>
                <w:lang w:eastAsia="en-US"/>
              </w:rPr>
            </w:pPr>
            <w:r>
              <w:rPr>
                <w:lang w:eastAsia="en-US"/>
              </w:rPr>
              <w:t>Preferred supplier chosen</w:t>
            </w:r>
          </w:p>
        </w:tc>
        <w:tc>
          <w:tcPr>
            <w:tcW w:w="3686" w:type="dxa"/>
            <w:tcBorders>
              <w:top w:val="nil"/>
              <w:left w:val="nil"/>
              <w:bottom w:val="single" w:sz="8" w:space="0" w:color="000000"/>
              <w:right w:val="single" w:sz="8" w:space="0" w:color="000000"/>
            </w:tcBorders>
            <w:tcMar>
              <w:top w:w="0" w:type="dxa"/>
              <w:left w:w="108" w:type="dxa"/>
              <w:bottom w:w="0" w:type="dxa"/>
              <w:right w:w="108" w:type="dxa"/>
            </w:tcMar>
          </w:tcPr>
          <w:p w14:paraId="2229F745" w14:textId="7E973C37" w:rsidR="000C6E84" w:rsidRPr="0089652E" w:rsidRDefault="002D1DD3" w:rsidP="000A17E5">
            <w:pPr>
              <w:pStyle w:val="Normal1"/>
              <w:jc w:val="both"/>
              <w:rPr>
                <w:lang w:eastAsia="en-US"/>
              </w:rPr>
            </w:pPr>
            <w:r>
              <w:rPr>
                <w:lang w:eastAsia="en-US"/>
              </w:rPr>
              <w:t>By 15/11/2024</w:t>
            </w:r>
          </w:p>
        </w:tc>
      </w:tr>
    </w:tbl>
    <w:p w14:paraId="773E60AA" w14:textId="77777777" w:rsidR="000C6E84" w:rsidRDefault="000C6E84" w:rsidP="000C6E84">
      <w:pPr>
        <w:pStyle w:val="Normal1"/>
        <w:jc w:val="both"/>
      </w:pPr>
    </w:p>
    <w:p w14:paraId="235D30C0" w14:textId="7FE5A86A" w:rsidR="004B11AF" w:rsidRPr="00D37D14" w:rsidRDefault="004B11AF" w:rsidP="000C6E84">
      <w:pPr>
        <w:pStyle w:val="Normal1"/>
        <w:jc w:val="both"/>
        <w:rPr>
          <w:color w:val="000000" w:themeColor="text1"/>
        </w:rPr>
      </w:pPr>
      <w:r w:rsidRPr="00D37D14">
        <w:rPr>
          <w:color w:val="000000" w:themeColor="text1"/>
        </w:rPr>
        <w:t>Once the preferred supplier is chosen, it is expected that there will be a planned handover with our current supplier.</w:t>
      </w:r>
    </w:p>
    <w:p w14:paraId="2F0F3EFD" w14:textId="77777777" w:rsidR="000C6E84" w:rsidRDefault="000C6E84" w:rsidP="000C6E84">
      <w:pPr>
        <w:pStyle w:val="Normal1"/>
        <w:jc w:val="both"/>
        <w:rPr>
          <w:bCs/>
        </w:rPr>
      </w:pPr>
      <w:bookmarkStart w:id="1" w:name="_Toc517169988"/>
    </w:p>
    <w:p w14:paraId="2A4FC6DE" w14:textId="30FE5AAA" w:rsidR="000C6E84" w:rsidRDefault="000C6E84" w:rsidP="00B07E38">
      <w:pPr>
        <w:pStyle w:val="Normal1"/>
        <w:jc w:val="both"/>
        <w:rPr>
          <w:rStyle w:val="Strong"/>
          <w:color w:val="auto"/>
        </w:rPr>
      </w:pPr>
      <w:r w:rsidRPr="0094143D">
        <w:rPr>
          <w:b/>
        </w:rPr>
        <w:t>Specifications</w:t>
      </w:r>
      <w:bookmarkEnd w:id="1"/>
      <w:r>
        <w:rPr>
          <w:b/>
        </w:rPr>
        <w:t>:</w:t>
      </w:r>
      <w:r w:rsidRPr="00065E99">
        <w:br/>
      </w:r>
      <w:r w:rsidR="00B07E38">
        <w:t xml:space="preserve">Suppliers must </w:t>
      </w:r>
      <w:r w:rsidR="00482A74">
        <w:t xml:space="preserve">meet all requirements listed in the ‘Business Requirements’ section above, </w:t>
      </w:r>
      <w:r w:rsidR="00482A74">
        <w:lastRenderedPageBreak/>
        <w:t xml:space="preserve">which should be evidenced in their quote/proposal. </w:t>
      </w:r>
      <w:r w:rsidR="00507A77">
        <w:t>The supplier must be able to manage a 150+ page e-commerce sit</w:t>
      </w:r>
      <w:r w:rsidR="006E6D1E">
        <w:t>e and support Chamber staff with any issues they identify.</w:t>
      </w:r>
    </w:p>
    <w:p w14:paraId="169760B6" w14:textId="3FEC3789" w:rsidR="000C6E84" w:rsidRPr="006E6D1E" w:rsidRDefault="000C6E84" w:rsidP="006E6D1E"/>
    <w:p w14:paraId="4865F5EA" w14:textId="05111022" w:rsidR="000C6E84" w:rsidRPr="00065E99" w:rsidRDefault="006E6D1E" w:rsidP="000C6E84">
      <w:pPr>
        <w:pStyle w:val="Heading1"/>
        <w:rPr>
          <w:sz w:val="20"/>
          <w:szCs w:val="20"/>
        </w:rPr>
      </w:pPr>
      <w:bookmarkStart w:id="2" w:name="_Toc517169992"/>
      <w:r>
        <w:rPr>
          <w:rStyle w:val="Strong"/>
          <w:b/>
          <w:bCs w:val="0"/>
          <w:color w:val="auto"/>
          <w:sz w:val="20"/>
          <w:szCs w:val="20"/>
        </w:rPr>
        <w:t>Supplier</w:t>
      </w:r>
      <w:r w:rsidR="000C6E84" w:rsidRPr="0094143D">
        <w:rPr>
          <w:rStyle w:val="Strong"/>
          <w:b/>
          <w:bCs w:val="0"/>
          <w:color w:val="auto"/>
          <w:sz w:val="20"/>
          <w:szCs w:val="20"/>
        </w:rPr>
        <w:t xml:space="preserve"> Background</w:t>
      </w:r>
      <w:bookmarkEnd w:id="2"/>
      <w:r w:rsidR="000C6E84">
        <w:rPr>
          <w:rStyle w:val="Strong"/>
          <w:b/>
          <w:bCs w:val="0"/>
          <w:color w:val="auto"/>
          <w:sz w:val="20"/>
          <w:szCs w:val="20"/>
        </w:rPr>
        <w:t>:</w:t>
      </w:r>
      <w:r w:rsidR="000C6E84" w:rsidRPr="00065E99">
        <w:rPr>
          <w:sz w:val="20"/>
          <w:szCs w:val="20"/>
        </w:rPr>
        <w:br/>
      </w:r>
      <w:r w:rsidR="000C6E84" w:rsidRPr="0094143D">
        <w:rPr>
          <w:b w:val="0"/>
          <w:bCs/>
          <w:sz w:val="20"/>
          <w:szCs w:val="20"/>
        </w:rPr>
        <w:t xml:space="preserve">To ensure the same standard </w:t>
      </w:r>
      <w:r>
        <w:rPr>
          <w:b w:val="0"/>
          <w:bCs/>
          <w:sz w:val="20"/>
          <w:szCs w:val="20"/>
        </w:rPr>
        <w:t>of the Chamber website</w:t>
      </w:r>
      <w:r w:rsidR="000C6E84" w:rsidRPr="0094143D">
        <w:rPr>
          <w:b w:val="0"/>
          <w:bCs/>
          <w:sz w:val="20"/>
          <w:szCs w:val="20"/>
        </w:rPr>
        <w:t xml:space="preserve">, each </w:t>
      </w:r>
      <w:r>
        <w:rPr>
          <w:b w:val="0"/>
          <w:bCs/>
          <w:sz w:val="20"/>
          <w:szCs w:val="20"/>
        </w:rPr>
        <w:t>supplier</w:t>
      </w:r>
      <w:r w:rsidR="000C6E84" w:rsidRPr="0094143D">
        <w:rPr>
          <w:b w:val="0"/>
          <w:bCs/>
          <w:sz w:val="20"/>
          <w:szCs w:val="20"/>
        </w:rPr>
        <w:t xml:space="preserve"> must provide relevant references.</w:t>
      </w:r>
    </w:p>
    <w:p w14:paraId="0A97FD02" w14:textId="40C1F9A3" w:rsidR="000C6E84" w:rsidRPr="00065E99" w:rsidRDefault="000C6E84" w:rsidP="000C6E84">
      <w:pPr>
        <w:pStyle w:val="ListParagraph"/>
        <w:numPr>
          <w:ilvl w:val="0"/>
          <w:numId w:val="20"/>
        </w:numPr>
        <w:rPr>
          <w:rFonts w:ascii="Arial" w:hAnsi="Arial" w:cs="Arial"/>
          <w:sz w:val="20"/>
          <w:szCs w:val="20"/>
        </w:rPr>
      </w:pPr>
      <w:r w:rsidRPr="00065E99">
        <w:rPr>
          <w:rFonts w:ascii="Arial" w:hAnsi="Arial" w:cs="Arial"/>
          <w:sz w:val="20"/>
          <w:szCs w:val="20"/>
        </w:rPr>
        <w:t xml:space="preserve">The </w:t>
      </w:r>
      <w:r w:rsidR="0004244E">
        <w:rPr>
          <w:rFonts w:ascii="Arial" w:hAnsi="Arial" w:cs="Arial"/>
          <w:sz w:val="20"/>
          <w:szCs w:val="20"/>
        </w:rPr>
        <w:t>supplier</w:t>
      </w:r>
      <w:r w:rsidRPr="00065E99">
        <w:rPr>
          <w:rFonts w:ascii="Arial" w:hAnsi="Arial" w:cs="Arial"/>
          <w:sz w:val="20"/>
          <w:szCs w:val="20"/>
        </w:rPr>
        <w:t xml:space="preserve"> must be able to provide adequate references, showing their ability </w:t>
      </w:r>
      <w:r>
        <w:rPr>
          <w:rFonts w:ascii="Arial" w:hAnsi="Arial" w:cs="Arial"/>
          <w:sz w:val="20"/>
          <w:szCs w:val="20"/>
        </w:rPr>
        <w:t xml:space="preserve">to </w:t>
      </w:r>
      <w:r w:rsidR="0004244E">
        <w:rPr>
          <w:rFonts w:ascii="Arial" w:hAnsi="Arial" w:cs="Arial"/>
          <w:sz w:val="20"/>
          <w:szCs w:val="20"/>
        </w:rPr>
        <w:t>manage similar websites</w:t>
      </w:r>
    </w:p>
    <w:p w14:paraId="03D1F7E4" w14:textId="5AE2637C" w:rsidR="000C6E84" w:rsidRPr="0004244E" w:rsidRDefault="000C6E84" w:rsidP="0004244E">
      <w:pPr>
        <w:pStyle w:val="ListParagraph"/>
        <w:numPr>
          <w:ilvl w:val="0"/>
          <w:numId w:val="20"/>
        </w:numPr>
        <w:rPr>
          <w:rFonts w:ascii="Arial" w:hAnsi="Arial" w:cs="Arial"/>
          <w:sz w:val="20"/>
          <w:szCs w:val="20"/>
        </w:rPr>
      </w:pPr>
      <w:r w:rsidRPr="00065E99">
        <w:rPr>
          <w:rFonts w:ascii="Arial" w:hAnsi="Arial" w:cs="Arial"/>
          <w:sz w:val="20"/>
          <w:szCs w:val="20"/>
        </w:rPr>
        <w:t xml:space="preserve">If applicable, </w:t>
      </w:r>
      <w:r w:rsidRPr="0004244E">
        <w:rPr>
          <w:rFonts w:ascii="Arial" w:hAnsi="Arial" w:cs="Arial"/>
          <w:sz w:val="20"/>
          <w:szCs w:val="20"/>
        </w:rPr>
        <w:t>appropriate qualifications</w:t>
      </w:r>
    </w:p>
    <w:p w14:paraId="291FA837" w14:textId="02DEF3AB" w:rsidR="000C6E84" w:rsidRPr="00065E99" w:rsidRDefault="000C6E84" w:rsidP="000C6E84">
      <w:pPr>
        <w:pStyle w:val="ListParagraph"/>
        <w:numPr>
          <w:ilvl w:val="0"/>
          <w:numId w:val="20"/>
        </w:numPr>
        <w:rPr>
          <w:rFonts w:ascii="Arial" w:hAnsi="Arial" w:cs="Arial"/>
          <w:sz w:val="20"/>
          <w:szCs w:val="20"/>
        </w:rPr>
      </w:pPr>
      <w:r w:rsidRPr="00065E99">
        <w:rPr>
          <w:rFonts w:ascii="Arial" w:hAnsi="Arial" w:cs="Arial"/>
          <w:sz w:val="20"/>
          <w:szCs w:val="20"/>
        </w:rPr>
        <w:t xml:space="preserve">To provide several case studies/testimonials from previous </w:t>
      </w:r>
      <w:r w:rsidR="0004244E">
        <w:rPr>
          <w:rFonts w:ascii="Arial" w:hAnsi="Arial" w:cs="Arial"/>
          <w:sz w:val="20"/>
          <w:szCs w:val="20"/>
        </w:rPr>
        <w:t>clients</w:t>
      </w:r>
    </w:p>
    <w:p w14:paraId="13C0D15C" w14:textId="1A730640" w:rsidR="000C6E84" w:rsidRPr="00065E99" w:rsidRDefault="000C6E84" w:rsidP="000C6E84">
      <w:pPr>
        <w:pStyle w:val="ListParagraph"/>
        <w:numPr>
          <w:ilvl w:val="0"/>
          <w:numId w:val="20"/>
        </w:numPr>
        <w:rPr>
          <w:rFonts w:ascii="Arial" w:hAnsi="Arial" w:cs="Arial"/>
          <w:sz w:val="20"/>
          <w:szCs w:val="20"/>
        </w:rPr>
      </w:pPr>
      <w:r w:rsidRPr="00065E99">
        <w:rPr>
          <w:rFonts w:ascii="Arial" w:hAnsi="Arial" w:cs="Arial"/>
          <w:sz w:val="20"/>
          <w:szCs w:val="20"/>
        </w:rPr>
        <w:t>A short professional bio</w:t>
      </w:r>
    </w:p>
    <w:p w14:paraId="672C8279" w14:textId="4BDDFF0C" w:rsidR="000C6E84" w:rsidRPr="00D37D14" w:rsidRDefault="000C6E84" w:rsidP="000C6E84">
      <w:pPr>
        <w:pStyle w:val="Heading1"/>
        <w:rPr>
          <w:color w:val="000000" w:themeColor="text1"/>
          <w:sz w:val="20"/>
          <w:szCs w:val="20"/>
        </w:rPr>
      </w:pPr>
      <w:bookmarkStart w:id="3" w:name="_Toc517169993"/>
      <w:r w:rsidRPr="0094143D">
        <w:rPr>
          <w:rStyle w:val="Strong"/>
          <w:b/>
          <w:bCs w:val="0"/>
          <w:color w:val="auto"/>
          <w:sz w:val="20"/>
          <w:szCs w:val="20"/>
        </w:rPr>
        <w:t>Chamber Membership</w:t>
      </w:r>
      <w:bookmarkEnd w:id="3"/>
      <w:r>
        <w:rPr>
          <w:rStyle w:val="Strong"/>
          <w:b/>
          <w:bCs w:val="0"/>
          <w:color w:val="auto"/>
          <w:sz w:val="20"/>
          <w:szCs w:val="20"/>
        </w:rPr>
        <w:t>:</w:t>
      </w:r>
      <w:r w:rsidRPr="00065E99">
        <w:rPr>
          <w:sz w:val="20"/>
          <w:szCs w:val="20"/>
        </w:rPr>
        <w:br/>
      </w:r>
      <w:r w:rsidRPr="0094143D">
        <w:rPr>
          <w:b w:val="0"/>
          <w:bCs/>
          <w:sz w:val="20"/>
          <w:szCs w:val="20"/>
        </w:rPr>
        <w:t xml:space="preserve">As the Chamber is a </w:t>
      </w:r>
      <w:r w:rsidR="004B11AF" w:rsidRPr="00D37D14">
        <w:rPr>
          <w:b w:val="0"/>
          <w:bCs/>
          <w:color w:val="000000" w:themeColor="text1"/>
          <w:sz w:val="20"/>
          <w:szCs w:val="20"/>
        </w:rPr>
        <w:t>local business support</w:t>
      </w:r>
      <w:r w:rsidR="004B11AF">
        <w:rPr>
          <w:b w:val="0"/>
          <w:bCs/>
          <w:color w:val="FF0000"/>
          <w:sz w:val="20"/>
          <w:szCs w:val="20"/>
        </w:rPr>
        <w:t xml:space="preserve">, </w:t>
      </w:r>
      <w:r w:rsidRPr="0094143D">
        <w:rPr>
          <w:b w:val="0"/>
          <w:bCs/>
          <w:sz w:val="20"/>
          <w:szCs w:val="20"/>
        </w:rPr>
        <w:t>no</w:t>
      </w:r>
      <w:r>
        <w:rPr>
          <w:b w:val="0"/>
          <w:bCs/>
          <w:sz w:val="20"/>
          <w:szCs w:val="20"/>
        </w:rPr>
        <w:t>t-for</w:t>
      </w:r>
      <w:r w:rsidRPr="0094143D">
        <w:rPr>
          <w:b w:val="0"/>
          <w:bCs/>
          <w:sz w:val="20"/>
          <w:szCs w:val="20"/>
        </w:rPr>
        <w:t>-profit membership organisation</w:t>
      </w:r>
      <w:r w:rsidRPr="00D37D14">
        <w:rPr>
          <w:b w:val="0"/>
          <w:bCs/>
          <w:color w:val="000000" w:themeColor="text1"/>
          <w:sz w:val="20"/>
          <w:szCs w:val="20"/>
        </w:rPr>
        <w:t xml:space="preserve">, </w:t>
      </w:r>
      <w:r w:rsidR="004B11AF" w:rsidRPr="00D37D14">
        <w:rPr>
          <w:b w:val="0"/>
          <w:bCs/>
          <w:color w:val="000000" w:themeColor="text1"/>
          <w:sz w:val="20"/>
          <w:szCs w:val="20"/>
        </w:rPr>
        <w:t xml:space="preserve">it is preferred that </w:t>
      </w:r>
      <w:r w:rsidRPr="00D37D14">
        <w:rPr>
          <w:b w:val="0"/>
          <w:bCs/>
          <w:color w:val="000000" w:themeColor="text1"/>
          <w:sz w:val="20"/>
          <w:szCs w:val="20"/>
        </w:rPr>
        <w:t xml:space="preserve">all </w:t>
      </w:r>
      <w:r w:rsidR="0004244E" w:rsidRPr="00D37D14">
        <w:rPr>
          <w:b w:val="0"/>
          <w:bCs/>
          <w:color w:val="000000" w:themeColor="text1"/>
          <w:sz w:val="20"/>
          <w:szCs w:val="20"/>
        </w:rPr>
        <w:t>suppliers</w:t>
      </w:r>
      <w:r w:rsidRPr="00D37D14">
        <w:rPr>
          <w:b w:val="0"/>
          <w:bCs/>
          <w:color w:val="000000" w:themeColor="text1"/>
          <w:sz w:val="20"/>
          <w:szCs w:val="20"/>
        </w:rPr>
        <w:t xml:space="preserve"> must hold a valid Chamber membership throughout the duration they are </w:t>
      </w:r>
      <w:r w:rsidR="007F73AC" w:rsidRPr="00D37D14">
        <w:rPr>
          <w:b w:val="0"/>
          <w:bCs/>
          <w:color w:val="000000" w:themeColor="text1"/>
          <w:sz w:val="20"/>
          <w:szCs w:val="20"/>
        </w:rPr>
        <w:t>managing the Chamber website.</w:t>
      </w:r>
      <w:r w:rsidR="004B11AF" w:rsidRPr="00D37D14">
        <w:rPr>
          <w:b w:val="0"/>
          <w:bCs/>
          <w:color w:val="000000" w:themeColor="text1"/>
          <w:sz w:val="20"/>
          <w:szCs w:val="20"/>
        </w:rPr>
        <w:t xml:space="preserve"> </w:t>
      </w:r>
    </w:p>
    <w:p w14:paraId="571FBF99" w14:textId="7AD51E0E" w:rsidR="000C6E84" w:rsidRPr="00D37D14" w:rsidRDefault="000C6E84" w:rsidP="007F73AC">
      <w:pPr>
        <w:rPr>
          <w:color w:val="000000" w:themeColor="text1"/>
        </w:rPr>
      </w:pPr>
      <w:r w:rsidRPr="00D37D14">
        <w:rPr>
          <w:color w:val="000000" w:themeColor="text1"/>
        </w:rPr>
        <w:t xml:space="preserve">The successful supplier to the tender will </w:t>
      </w:r>
      <w:r w:rsidR="004B11AF" w:rsidRPr="00D37D14">
        <w:rPr>
          <w:color w:val="000000" w:themeColor="text1"/>
        </w:rPr>
        <w:t xml:space="preserve">also </w:t>
      </w:r>
      <w:r w:rsidRPr="00D37D14">
        <w:rPr>
          <w:color w:val="000000" w:themeColor="text1"/>
        </w:rPr>
        <w:t xml:space="preserve">be required to sign a Chamber Supplier Contract, detailing provision of the </w:t>
      </w:r>
      <w:r w:rsidR="007F73AC" w:rsidRPr="00D37D14">
        <w:rPr>
          <w:color w:val="000000" w:themeColor="text1"/>
        </w:rPr>
        <w:t>fee</w:t>
      </w:r>
      <w:r w:rsidRPr="00D37D14">
        <w:rPr>
          <w:color w:val="000000" w:themeColor="text1"/>
        </w:rPr>
        <w:t xml:space="preserve"> and other general terms and conditions.</w:t>
      </w:r>
    </w:p>
    <w:p w14:paraId="2298A040" w14:textId="5071ADB4" w:rsidR="000C6E84" w:rsidRPr="004B11AF" w:rsidRDefault="000C6E84" w:rsidP="000C6E84">
      <w:pPr>
        <w:pStyle w:val="Heading1"/>
        <w:rPr>
          <w:b w:val="0"/>
          <w:bCs/>
          <w:color w:val="auto"/>
          <w:sz w:val="20"/>
          <w:szCs w:val="20"/>
        </w:rPr>
      </w:pPr>
      <w:bookmarkStart w:id="4" w:name="_Toc517169995"/>
      <w:r w:rsidRPr="00065E99">
        <w:rPr>
          <w:color w:val="auto"/>
          <w:sz w:val="20"/>
          <w:szCs w:val="20"/>
        </w:rPr>
        <w:t>Submission Process</w:t>
      </w:r>
      <w:bookmarkEnd w:id="4"/>
      <w:r>
        <w:rPr>
          <w:color w:val="auto"/>
          <w:sz w:val="20"/>
          <w:szCs w:val="20"/>
        </w:rPr>
        <w:t>:</w:t>
      </w:r>
      <w:r w:rsidRPr="00065E99">
        <w:rPr>
          <w:sz w:val="20"/>
          <w:szCs w:val="20"/>
        </w:rPr>
        <w:br/>
      </w:r>
      <w:r w:rsidRPr="0094143D">
        <w:rPr>
          <w:b w:val="0"/>
          <w:bCs/>
          <w:sz w:val="20"/>
          <w:szCs w:val="20"/>
        </w:rPr>
        <w:t xml:space="preserve">Each tender submission will be processed after the deadline date, with successful candidates shortlisted and invited to the Chamber for an informal interview to discuss the tender application further. Successful shortlisted candidates are asked to bring with them </w:t>
      </w:r>
      <w:r w:rsidR="00BD51B7">
        <w:rPr>
          <w:b w:val="0"/>
          <w:bCs/>
          <w:sz w:val="20"/>
          <w:szCs w:val="20"/>
        </w:rPr>
        <w:t>examples of previous work and</w:t>
      </w:r>
      <w:r w:rsidRPr="0094143D">
        <w:rPr>
          <w:b w:val="0"/>
          <w:bCs/>
          <w:sz w:val="20"/>
          <w:szCs w:val="20"/>
        </w:rPr>
        <w:t xml:space="preserve"> testimonials along with any other relevant supporting data to their interview.</w:t>
      </w:r>
      <w:r w:rsidRPr="00065E99">
        <w:rPr>
          <w:sz w:val="20"/>
          <w:szCs w:val="20"/>
        </w:rPr>
        <w:t xml:space="preserve"> </w:t>
      </w:r>
      <w:r w:rsidRPr="0094143D">
        <w:rPr>
          <w:b w:val="0"/>
          <w:bCs/>
          <w:sz w:val="20"/>
          <w:szCs w:val="20"/>
        </w:rPr>
        <w:t>All applicants will be contacted via email if successful and have made it through to the shortlisting stage.</w:t>
      </w:r>
      <w:r w:rsidRPr="00065E99">
        <w:rPr>
          <w:sz w:val="20"/>
          <w:szCs w:val="20"/>
        </w:rPr>
        <w:t xml:space="preserve"> </w:t>
      </w:r>
      <w:r w:rsidR="004B11AF" w:rsidRPr="004B11AF">
        <w:rPr>
          <w:b w:val="0"/>
          <w:bCs/>
          <w:color w:val="auto"/>
          <w:sz w:val="20"/>
          <w:szCs w:val="20"/>
        </w:rPr>
        <w:t>Tenders should include your estimated price for the hosting, maintenance and support of the website, plus a daily rate for future development work.</w:t>
      </w:r>
    </w:p>
    <w:p w14:paraId="54487284" w14:textId="77777777" w:rsidR="000C6E84" w:rsidRPr="00065E99" w:rsidRDefault="000C6E84" w:rsidP="000C6E84">
      <w:pPr>
        <w:pStyle w:val="Normal1"/>
        <w:jc w:val="both"/>
      </w:pPr>
    </w:p>
    <w:p w14:paraId="7A5E25CA" w14:textId="77777777" w:rsidR="000C6E84" w:rsidRPr="00065E99" w:rsidRDefault="000C6E84" w:rsidP="000C6E84">
      <w:pPr>
        <w:pStyle w:val="Normal1"/>
        <w:jc w:val="both"/>
      </w:pPr>
      <w:r w:rsidRPr="00065E99">
        <w:rPr>
          <w:b/>
        </w:rPr>
        <w:t>Contacts</w:t>
      </w:r>
      <w:r>
        <w:rPr>
          <w:b/>
        </w:rPr>
        <w:t>:</w:t>
      </w:r>
    </w:p>
    <w:p w14:paraId="15473666" w14:textId="38725C84" w:rsidR="000C6E84" w:rsidRDefault="000C6E84" w:rsidP="00DC10AC">
      <w:pPr>
        <w:pStyle w:val="Normal1"/>
      </w:pPr>
      <w:r w:rsidRPr="00065E99">
        <w:t xml:space="preserve">Responses to the tender should be sent to </w:t>
      </w:r>
      <w:r w:rsidR="00DE226C">
        <w:t xml:space="preserve">Georgia Williams, Head of Marketing and Communications. </w:t>
      </w:r>
      <w:hyperlink r:id="rId12" w:history="1">
        <w:r w:rsidR="00E518C7" w:rsidRPr="00AD5C54">
          <w:rPr>
            <w:rStyle w:val="Hyperlink"/>
          </w:rPr>
          <w:t>GeorgiaW@hwchamber.co.uk</w:t>
        </w:r>
      </w:hyperlink>
      <w:r w:rsidR="00E518C7">
        <w:t xml:space="preserve"> </w:t>
      </w:r>
    </w:p>
    <w:p w14:paraId="1B1026B7" w14:textId="77777777" w:rsidR="00ED5A2E" w:rsidRDefault="00ED5A2E" w:rsidP="000C6E84">
      <w:pPr>
        <w:pStyle w:val="Normal1"/>
        <w:jc w:val="both"/>
      </w:pPr>
    </w:p>
    <w:sectPr w:rsidR="00ED5A2E" w:rsidSect="00ED5A2E">
      <w:headerReference w:type="default" r:id="rId13"/>
      <w:footerReference w:type="default" r:id="rId14"/>
      <w:pgSz w:w="11907" w:h="16839"/>
      <w:pgMar w:top="1440" w:right="1797" w:bottom="845"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C880" w14:textId="77777777" w:rsidR="0096135D" w:rsidRDefault="0096135D" w:rsidP="00ED5A2E">
      <w:r>
        <w:separator/>
      </w:r>
    </w:p>
  </w:endnote>
  <w:endnote w:type="continuationSeparator" w:id="0">
    <w:p w14:paraId="536E68B5" w14:textId="77777777" w:rsidR="0096135D" w:rsidRDefault="0096135D" w:rsidP="00ED5A2E">
      <w:r>
        <w:continuationSeparator/>
      </w:r>
    </w:p>
  </w:endnote>
  <w:endnote w:type="continuationNotice" w:id="1">
    <w:p w14:paraId="042AD4FD" w14:textId="77777777" w:rsidR="0096135D" w:rsidRDefault="00961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778907"/>
      <w:docPartObj>
        <w:docPartGallery w:val="Page Numbers (Bottom of Page)"/>
        <w:docPartUnique/>
      </w:docPartObj>
    </w:sdtPr>
    <w:sdtEndPr/>
    <w:sdtContent>
      <w:p w14:paraId="377843C3" w14:textId="77777777" w:rsidR="00692463" w:rsidRDefault="006E3FB3">
        <w:pPr>
          <w:pStyle w:val="Footer"/>
          <w:jc w:val="right"/>
        </w:pPr>
        <w:r>
          <w:fldChar w:fldCharType="begin"/>
        </w:r>
        <w:r>
          <w:instrText xml:space="preserve"> PAGE   \* MERGEFORMAT </w:instrText>
        </w:r>
        <w:r>
          <w:fldChar w:fldCharType="separate"/>
        </w:r>
        <w:r w:rsidR="00995B5C">
          <w:rPr>
            <w:noProof/>
          </w:rPr>
          <w:t>4</w:t>
        </w:r>
        <w:r>
          <w:rPr>
            <w:noProof/>
          </w:rPr>
          <w:fldChar w:fldCharType="end"/>
        </w:r>
      </w:p>
    </w:sdtContent>
  </w:sdt>
  <w:p w14:paraId="1BCC5AFF" w14:textId="77777777" w:rsidR="00692463" w:rsidRDefault="00692463">
    <w:pPr>
      <w:pStyle w:val="Normal1"/>
      <w:tabs>
        <w:tab w:val="center" w:pos="4320"/>
        <w:tab w:val="right" w:pos="8640"/>
      </w:tabs>
      <w:spacing w:after="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E0EE1" w14:textId="77777777" w:rsidR="0096135D" w:rsidRDefault="0096135D" w:rsidP="00ED5A2E">
      <w:r>
        <w:separator/>
      </w:r>
    </w:p>
  </w:footnote>
  <w:footnote w:type="continuationSeparator" w:id="0">
    <w:p w14:paraId="3FC34C40" w14:textId="77777777" w:rsidR="0096135D" w:rsidRDefault="0096135D" w:rsidP="00ED5A2E">
      <w:r>
        <w:continuationSeparator/>
      </w:r>
    </w:p>
  </w:footnote>
  <w:footnote w:type="continuationNotice" w:id="1">
    <w:p w14:paraId="3AA0DAD4" w14:textId="77777777" w:rsidR="0096135D" w:rsidRDefault="00961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0D5B" w14:textId="77777777" w:rsidR="00692463" w:rsidRDefault="00692463">
    <w:pPr>
      <w:pStyle w:val="Normal1"/>
      <w:tabs>
        <w:tab w:val="center" w:pos="4320"/>
        <w:tab w:val="right" w:pos="8640"/>
      </w:tabs>
      <w:spacing w:before="709"/>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85A"/>
    <w:multiLevelType w:val="hybridMultilevel"/>
    <w:tmpl w:val="39E8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11F7E"/>
    <w:multiLevelType w:val="multilevel"/>
    <w:tmpl w:val="B16C3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2867516"/>
    <w:multiLevelType w:val="hybridMultilevel"/>
    <w:tmpl w:val="41D61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100D80"/>
    <w:multiLevelType w:val="multilevel"/>
    <w:tmpl w:val="B16C3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9737558"/>
    <w:multiLevelType w:val="hybridMultilevel"/>
    <w:tmpl w:val="F0F6B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945A4"/>
    <w:multiLevelType w:val="hybridMultilevel"/>
    <w:tmpl w:val="FFC0FDB4"/>
    <w:lvl w:ilvl="0" w:tplc="3B56B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510F9"/>
    <w:multiLevelType w:val="hybridMultilevel"/>
    <w:tmpl w:val="83DAE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F8747B"/>
    <w:multiLevelType w:val="hybridMultilevel"/>
    <w:tmpl w:val="BF84B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8662E3"/>
    <w:multiLevelType w:val="hybridMultilevel"/>
    <w:tmpl w:val="485EC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9351A"/>
    <w:multiLevelType w:val="hybridMultilevel"/>
    <w:tmpl w:val="BCDCD0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E0D5DBD"/>
    <w:multiLevelType w:val="multilevel"/>
    <w:tmpl w:val="D11A6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5E429CE"/>
    <w:multiLevelType w:val="multilevel"/>
    <w:tmpl w:val="03D098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7DF705B"/>
    <w:multiLevelType w:val="hybridMultilevel"/>
    <w:tmpl w:val="5F469D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BA542FF"/>
    <w:multiLevelType w:val="hybridMultilevel"/>
    <w:tmpl w:val="DAF45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53A4EDF"/>
    <w:multiLevelType w:val="multilevel"/>
    <w:tmpl w:val="FE6CFC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80B5D1B"/>
    <w:multiLevelType w:val="multilevel"/>
    <w:tmpl w:val="B16C3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BC2BAC"/>
    <w:multiLevelType w:val="multilevel"/>
    <w:tmpl w:val="59965D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63B553A8"/>
    <w:multiLevelType w:val="hybridMultilevel"/>
    <w:tmpl w:val="58DE8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274829"/>
    <w:multiLevelType w:val="hybridMultilevel"/>
    <w:tmpl w:val="3FD2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A21E3"/>
    <w:multiLevelType w:val="hybridMultilevel"/>
    <w:tmpl w:val="9872BC96"/>
    <w:lvl w:ilvl="0" w:tplc="3B56B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BB2F27"/>
    <w:multiLevelType w:val="hybridMultilevel"/>
    <w:tmpl w:val="69E86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698742A"/>
    <w:multiLevelType w:val="hybridMultilevel"/>
    <w:tmpl w:val="757EC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606D5D"/>
    <w:multiLevelType w:val="hybridMultilevel"/>
    <w:tmpl w:val="A3F44C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C52372B"/>
    <w:multiLevelType w:val="hybridMultilevel"/>
    <w:tmpl w:val="3E1E6A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7FBC1FC0"/>
    <w:multiLevelType w:val="hybridMultilevel"/>
    <w:tmpl w:val="5DDC54A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50153317">
    <w:abstractNumId w:val="15"/>
  </w:num>
  <w:num w:numId="2" w16cid:durableId="40636109">
    <w:abstractNumId w:val="11"/>
  </w:num>
  <w:num w:numId="3" w16cid:durableId="680356501">
    <w:abstractNumId w:val="10"/>
  </w:num>
  <w:num w:numId="4" w16cid:durableId="1894657284">
    <w:abstractNumId w:val="16"/>
  </w:num>
  <w:num w:numId="5" w16cid:durableId="651564414">
    <w:abstractNumId w:val="14"/>
  </w:num>
  <w:num w:numId="6" w16cid:durableId="2089958406">
    <w:abstractNumId w:val="21"/>
  </w:num>
  <w:num w:numId="7" w16cid:durableId="311296131">
    <w:abstractNumId w:val="3"/>
  </w:num>
  <w:num w:numId="8" w16cid:durableId="1905336907">
    <w:abstractNumId w:val="1"/>
  </w:num>
  <w:num w:numId="9" w16cid:durableId="1159737030">
    <w:abstractNumId w:val="22"/>
  </w:num>
  <w:num w:numId="10" w16cid:durableId="1319336914">
    <w:abstractNumId w:val="2"/>
  </w:num>
  <w:num w:numId="11" w16cid:durableId="135146004">
    <w:abstractNumId w:val="0"/>
  </w:num>
  <w:num w:numId="12" w16cid:durableId="2107724304">
    <w:abstractNumId w:val="23"/>
  </w:num>
  <w:num w:numId="13" w16cid:durableId="921108779">
    <w:abstractNumId w:val="9"/>
  </w:num>
  <w:num w:numId="14" w16cid:durableId="788738826">
    <w:abstractNumId w:val="12"/>
  </w:num>
  <w:num w:numId="15" w16cid:durableId="499852553">
    <w:abstractNumId w:val="8"/>
  </w:num>
  <w:num w:numId="16" w16cid:durableId="835995636">
    <w:abstractNumId w:val="13"/>
  </w:num>
  <w:num w:numId="17" w16cid:durableId="1515412492">
    <w:abstractNumId w:val="20"/>
  </w:num>
  <w:num w:numId="18" w16cid:durableId="1176847745">
    <w:abstractNumId w:val="7"/>
  </w:num>
  <w:num w:numId="19" w16cid:durableId="1376465226">
    <w:abstractNumId w:val="4"/>
  </w:num>
  <w:num w:numId="20" w16cid:durableId="79109599">
    <w:abstractNumId w:val="6"/>
  </w:num>
  <w:num w:numId="21" w16cid:durableId="1247304309">
    <w:abstractNumId w:val="17"/>
  </w:num>
  <w:num w:numId="22" w16cid:durableId="731734068">
    <w:abstractNumId w:val="18"/>
  </w:num>
  <w:num w:numId="23" w16cid:durableId="315573122">
    <w:abstractNumId w:val="5"/>
  </w:num>
  <w:num w:numId="24" w16cid:durableId="214779944">
    <w:abstractNumId w:val="19"/>
  </w:num>
  <w:num w:numId="25" w16cid:durableId="10009343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2E"/>
    <w:rsid w:val="0004244E"/>
    <w:rsid w:val="0005794C"/>
    <w:rsid w:val="00081219"/>
    <w:rsid w:val="000A3628"/>
    <w:rsid w:val="000B2F77"/>
    <w:rsid w:val="000C6E84"/>
    <w:rsid w:val="000E5B7E"/>
    <w:rsid w:val="00106B87"/>
    <w:rsid w:val="00122ECB"/>
    <w:rsid w:val="0012594C"/>
    <w:rsid w:val="001375B9"/>
    <w:rsid w:val="00163B02"/>
    <w:rsid w:val="0017546A"/>
    <w:rsid w:val="001778F5"/>
    <w:rsid w:val="002003EB"/>
    <w:rsid w:val="00206823"/>
    <w:rsid w:val="0022797D"/>
    <w:rsid w:val="002350C4"/>
    <w:rsid w:val="00282D9F"/>
    <w:rsid w:val="00282EE9"/>
    <w:rsid w:val="0029390A"/>
    <w:rsid w:val="002B0A41"/>
    <w:rsid w:val="002B2480"/>
    <w:rsid w:val="002D0516"/>
    <w:rsid w:val="002D1DD3"/>
    <w:rsid w:val="002F55C9"/>
    <w:rsid w:val="003767E7"/>
    <w:rsid w:val="003A0B15"/>
    <w:rsid w:val="003A1B2F"/>
    <w:rsid w:val="003B2435"/>
    <w:rsid w:val="003B6E4A"/>
    <w:rsid w:val="003C0539"/>
    <w:rsid w:val="003D08ED"/>
    <w:rsid w:val="003D311C"/>
    <w:rsid w:val="003E4C48"/>
    <w:rsid w:val="003E7A31"/>
    <w:rsid w:val="003F338F"/>
    <w:rsid w:val="003F397F"/>
    <w:rsid w:val="00407699"/>
    <w:rsid w:val="004146DA"/>
    <w:rsid w:val="004352C5"/>
    <w:rsid w:val="00471C65"/>
    <w:rsid w:val="00482A74"/>
    <w:rsid w:val="00483BCB"/>
    <w:rsid w:val="004870E0"/>
    <w:rsid w:val="004963F8"/>
    <w:rsid w:val="004A2EA2"/>
    <w:rsid w:val="004B11AF"/>
    <w:rsid w:val="004D6841"/>
    <w:rsid w:val="004F5D7E"/>
    <w:rsid w:val="004F7823"/>
    <w:rsid w:val="00500DBA"/>
    <w:rsid w:val="00505957"/>
    <w:rsid w:val="00507A77"/>
    <w:rsid w:val="005378B2"/>
    <w:rsid w:val="00546A4C"/>
    <w:rsid w:val="00567876"/>
    <w:rsid w:val="00590B1F"/>
    <w:rsid w:val="005A576D"/>
    <w:rsid w:val="005C0F1B"/>
    <w:rsid w:val="005E22AE"/>
    <w:rsid w:val="005E65AC"/>
    <w:rsid w:val="00601AF5"/>
    <w:rsid w:val="006074A4"/>
    <w:rsid w:val="0061076D"/>
    <w:rsid w:val="006150C3"/>
    <w:rsid w:val="006268C1"/>
    <w:rsid w:val="006709BD"/>
    <w:rsid w:val="00680978"/>
    <w:rsid w:val="0068330A"/>
    <w:rsid w:val="00686D88"/>
    <w:rsid w:val="00692463"/>
    <w:rsid w:val="006C586A"/>
    <w:rsid w:val="006C78B8"/>
    <w:rsid w:val="006E3FB3"/>
    <w:rsid w:val="006E5223"/>
    <w:rsid w:val="006E6D1E"/>
    <w:rsid w:val="006F7FB0"/>
    <w:rsid w:val="0071146D"/>
    <w:rsid w:val="00736DCD"/>
    <w:rsid w:val="00757912"/>
    <w:rsid w:val="00764CDA"/>
    <w:rsid w:val="00767B9D"/>
    <w:rsid w:val="007A095E"/>
    <w:rsid w:val="007F73AC"/>
    <w:rsid w:val="00814522"/>
    <w:rsid w:val="008154B2"/>
    <w:rsid w:val="00830734"/>
    <w:rsid w:val="00837EA8"/>
    <w:rsid w:val="00876372"/>
    <w:rsid w:val="008A2F73"/>
    <w:rsid w:val="008D179C"/>
    <w:rsid w:val="008E583C"/>
    <w:rsid w:val="008E7DB5"/>
    <w:rsid w:val="009041B5"/>
    <w:rsid w:val="00931D79"/>
    <w:rsid w:val="009358DF"/>
    <w:rsid w:val="009468F4"/>
    <w:rsid w:val="0096135D"/>
    <w:rsid w:val="00995B5C"/>
    <w:rsid w:val="00997D8D"/>
    <w:rsid w:val="009B079A"/>
    <w:rsid w:val="009B29D4"/>
    <w:rsid w:val="009F6084"/>
    <w:rsid w:val="00A10F58"/>
    <w:rsid w:val="00A1266D"/>
    <w:rsid w:val="00A21D55"/>
    <w:rsid w:val="00A26356"/>
    <w:rsid w:val="00A40437"/>
    <w:rsid w:val="00A60D69"/>
    <w:rsid w:val="00A64092"/>
    <w:rsid w:val="00A965FA"/>
    <w:rsid w:val="00AD3B7C"/>
    <w:rsid w:val="00AD7DA3"/>
    <w:rsid w:val="00AE05B2"/>
    <w:rsid w:val="00B02316"/>
    <w:rsid w:val="00B0475C"/>
    <w:rsid w:val="00B07E38"/>
    <w:rsid w:val="00B9624D"/>
    <w:rsid w:val="00BB58A0"/>
    <w:rsid w:val="00BC4D09"/>
    <w:rsid w:val="00BD51B7"/>
    <w:rsid w:val="00BD7F32"/>
    <w:rsid w:val="00C155C6"/>
    <w:rsid w:val="00C2149B"/>
    <w:rsid w:val="00C574A9"/>
    <w:rsid w:val="00C75B21"/>
    <w:rsid w:val="00C94898"/>
    <w:rsid w:val="00CB1726"/>
    <w:rsid w:val="00CB6397"/>
    <w:rsid w:val="00CC4F97"/>
    <w:rsid w:val="00CC76CA"/>
    <w:rsid w:val="00CE1A26"/>
    <w:rsid w:val="00CE3144"/>
    <w:rsid w:val="00CE78B0"/>
    <w:rsid w:val="00D3059D"/>
    <w:rsid w:val="00D37D14"/>
    <w:rsid w:val="00D416BA"/>
    <w:rsid w:val="00DB1057"/>
    <w:rsid w:val="00DB3961"/>
    <w:rsid w:val="00DC10AC"/>
    <w:rsid w:val="00DC2F9E"/>
    <w:rsid w:val="00DE226C"/>
    <w:rsid w:val="00DF7502"/>
    <w:rsid w:val="00E071C0"/>
    <w:rsid w:val="00E11089"/>
    <w:rsid w:val="00E2019A"/>
    <w:rsid w:val="00E518C7"/>
    <w:rsid w:val="00E55DD5"/>
    <w:rsid w:val="00E7327E"/>
    <w:rsid w:val="00E76A0F"/>
    <w:rsid w:val="00E803AE"/>
    <w:rsid w:val="00E877CA"/>
    <w:rsid w:val="00E97C96"/>
    <w:rsid w:val="00EB4687"/>
    <w:rsid w:val="00ED5A2E"/>
    <w:rsid w:val="00ED6809"/>
    <w:rsid w:val="00EE78A9"/>
    <w:rsid w:val="00EF52E5"/>
    <w:rsid w:val="00F02426"/>
    <w:rsid w:val="00F04141"/>
    <w:rsid w:val="00F26EC7"/>
    <w:rsid w:val="00F4632B"/>
    <w:rsid w:val="00F92209"/>
    <w:rsid w:val="00FE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6B36E"/>
  <w15:docId w15:val="{4DD6AE9F-3178-43E6-8D4F-32C22BB3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94C"/>
  </w:style>
  <w:style w:type="paragraph" w:styleId="Heading1">
    <w:name w:val="heading 1"/>
    <w:basedOn w:val="Normal1"/>
    <w:next w:val="Normal1"/>
    <w:rsid w:val="00ED5A2E"/>
    <w:pPr>
      <w:keepNext/>
      <w:keepLines/>
      <w:spacing w:before="240" w:after="60"/>
      <w:outlineLvl w:val="0"/>
    </w:pPr>
    <w:rPr>
      <w:b/>
      <w:sz w:val="32"/>
      <w:szCs w:val="32"/>
    </w:rPr>
  </w:style>
  <w:style w:type="paragraph" w:styleId="Heading2">
    <w:name w:val="heading 2"/>
    <w:basedOn w:val="Normal1"/>
    <w:next w:val="Normal1"/>
    <w:rsid w:val="00ED5A2E"/>
    <w:pPr>
      <w:keepNext/>
      <w:keepLines/>
      <w:spacing w:before="240" w:after="60"/>
      <w:outlineLvl w:val="1"/>
    </w:pPr>
    <w:rPr>
      <w:b/>
      <w:i/>
      <w:sz w:val="28"/>
      <w:szCs w:val="28"/>
    </w:rPr>
  </w:style>
  <w:style w:type="paragraph" w:styleId="Heading3">
    <w:name w:val="heading 3"/>
    <w:basedOn w:val="Normal1"/>
    <w:next w:val="Normal1"/>
    <w:rsid w:val="00ED5A2E"/>
    <w:pPr>
      <w:keepNext/>
      <w:keepLines/>
      <w:spacing w:before="240" w:after="60"/>
      <w:outlineLvl w:val="2"/>
    </w:pPr>
    <w:rPr>
      <w:b/>
      <w:sz w:val="26"/>
      <w:szCs w:val="26"/>
    </w:rPr>
  </w:style>
  <w:style w:type="paragraph" w:styleId="Heading4">
    <w:name w:val="heading 4"/>
    <w:basedOn w:val="Normal1"/>
    <w:next w:val="Normal1"/>
    <w:rsid w:val="00ED5A2E"/>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1"/>
    <w:next w:val="Normal1"/>
    <w:rsid w:val="00ED5A2E"/>
    <w:pPr>
      <w:keepNext/>
      <w:keepLines/>
      <w:spacing w:before="220" w:after="40"/>
      <w:contextualSpacing/>
      <w:outlineLvl w:val="4"/>
    </w:pPr>
    <w:rPr>
      <w:b/>
      <w:sz w:val="22"/>
      <w:szCs w:val="22"/>
    </w:rPr>
  </w:style>
  <w:style w:type="paragraph" w:styleId="Heading6">
    <w:name w:val="heading 6"/>
    <w:basedOn w:val="Normal1"/>
    <w:next w:val="Normal1"/>
    <w:rsid w:val="00ED5A2E"/>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D5A2E"/>
  </w:style>
  <w:style w:type="paragraph" w:styleId="Title">
    <w:name w:val="Title"/>
    <w:basedOn w:val="Normal1"/>
    <w:next w:val="Normal1"/>
    <w:rsid w:val="00ED5A2E"/>
    <w:pPr>
      <w:keepNext/>
      <w:keepLines/>
      <w:spacing w:before="480" w:after="120"/>
      <w:contextualSpacing/>
    </w:pPr>
    <w:rPr>
      <w:b/>
      <w:sz w:val="72"/>
      <w:szCs w:val="72"/>
    </w:rPr>
  </w:style>
  <w:style w:type="paragraph" w:styleId="Subtitle">
    <w:name w:val="Subtitle"/>
    <w:basedOn w:val="Normal1"/>
    <w:next w:val="Normal1"/>
    <w:rsid w:val="00ED5A2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D5A2E"/>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A095E"/>
    <w:rPr>
      <w:rFonts w:ascii="Tahoma" w:hAnsi="Tahoma" w:cs="Tahoma"/>
      <w:sz w:val="16"/>
      <w:szCs w:val="16"/>
    </w:rPr>
  </w:style>
  <w:style w:type="character" w:customStyle="1" w:styleId="BalloonTextChar">
    <w:name w:val="Balloon Text Char"/>
    <w:basedOn w:val="DefaultParagraphFont"/>
    <w:link w:val="BalloonText"/>
    <w:uiPriority w:val="99"/>
    <w:semiHidden/>
    <w:rsid w:val="007A095E"/>
    <w:rPr>
      <w:rFonts w:ascii="Tahoma" w:hAnsi="Tahoma" w:cs="Tahoma"/>
      <w:sz w:val="16"/>
      <w:szCs w:val="16"/>
    </w:rPr>
  </w:style>
  <w:style w:type="character" w:styleId="Hyperlink">
    <w:name w:val="Hyperlink"/>
    <w:basedOn w:val="DefaultParagraphFont"/>
    <w:uiPriority w:val="99"/>
    <w:unhideWhenUsed/>
    <w:rsid w:val="0017546A"/>
    <w:rPr>
      <w:color w:val="0000FF" w:themeColor="hyperlink"/>
      <w:u w:val="single"/>
    </w:rPr>
  </w:style>
  <w:style w:type="paragraph" w:styleId="ListParagraph">
    <w:name w:val="List Paragraph"/>
    <w:basedOn w:val="Normal"/>
    <w:uiPriority w:val="34"/>
    <w:qFormat/>
    <w:rsid w:val="0017546A"/>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NoSpacing">
    <w:name w:val="No Spacing"/>
    <w:uiPriority w:val="1"/>
    <w:qFormat/>
    <w:rsid w:val="00E11089"/>
  </w:style>
  <w:style w:type="paragraph" w:styleId="Header">
    <w:name w:val="header"/>
    <w:basedOn w:val="Normal"/>
    <w:link w:val="HeaderChar"/>
    <w:uiPriority w:val="99"/>
    <w:semiHidden/>
    <w:unhideWhenUsed/>
    <w:rsid w:val="009B29D4"/>
    <w:pPr>
      <w:tabs>
        <w:tab w:val="center" w:pos="4513"/>
        <w:tab w:val="right" w:pos="9026"/>
      </w:tabs>
    </w:pPr>
  </w:style>
  <w:style w:type="character" w:customStyle="1" w:styleId="HeaderChar">
    <w:name w:val="Header Char"/>
    <w:basedOn w:val="DefaultParagraphFont"/>
    <w:link w:val="Header"/>
    <w:uiPriority w:val="99"/>
    <w:semiHidden/>
    <w:rsid w:val="009B29D4"/>
  </w:style>
  <w:style w:type="paragraph" w:styleId="Footer">
    <w:name w:val="footer"/>
    <w:basedOn w:val="Normal"/>
    <w:link w:val="FooterChar"/>
    <w:uiPriority w:val="99"/>
    <w:unhideWhenUsed/>
    <w:rsid w:val="009B29D4"/>
    <w:pPr>
      <w:tabs>
        <w:tab w:val="center" w:pos="4513"/>
        <w:tab w:val="right" w:pos="9026"/>
      </w:tabs>
    </w:pPr>
  </w:style>
  <w:style w:type="character" w:customStyle="1" w:styleId="FooterChar">
    <w:name w:val="Footer Char"/>
    <w:basedOn w:val="DefaultParagraphFont"/>
    <w:link w:val="Footer"/>
    <w:uiPriority w:val="99"/>
    <w:rsid w:val="009B29D4"/>
  </w:style>
  <w:style w:type="character" w:styleId="Strong">
    <w:name w:val="Strong"/>
    <w:basedOn w:val="DefaultParagraphFont"/>
    <w:uiPriority w:val="22"/>
    <w:qFormat/>
    <w:rsid w:val="000C6E84"/>
    <w:rPr>
      <w:b/>
      <w:bCs/>
    </w:rPr>
  </w:style>
  <w:style w:type="character" w:styleId="UnresolvedMention">
    <w:name w:val="Unresolved Mention"/>
    <w:basedOn w:val="DefaultParagraphFont"/>
    <w:uiPriority w:val="99"/>
    <w:semiHidden/>
    <w:unhideWhenUsed/>
    <w:rsid w:val="00DE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23468">
      <w:bodyDiv w:val="1"/>
      <w:marLeft w:val="0"/>
      <w:marRight w:val="0"/>
      <w:marTop w:val="0"/>
      <w:marBottom w:val="0"/>
      <w:divBdr>
        <w:top w:val="none" w:sz="0" w:space="0" w:color="auto"/>
        <w:left w:val="none" w:sz="0" w:space="0" w:color="auto"/>
        <w:bottom w:val="none" w:sz="0" w:space="0" w:color="auto"/>
        <w:right w:val="none" w:sz="0" w:space="0" w:color="auto"/>
      </w:divBdr>
    </w:div>
    <w:div w:id="162608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rgiaW@hwchamber.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ede31c65-a718-42b7-acf3-7e63ecf39bf2" xsi:nil="true"/>
    <lcf76f155ced4ddcb4097134ff3c332f xmlns="35969c68-c053-4c10-a800-680bcce0e5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9F6AB1A54EDD429EDAB3CDA6BB692A" ma:contentTypeVersion="17" ma:contentTypeDescription="Create a new document." ma:contentTypeScope="" ma:versionID="4a193747ad01945fb7de9a0a7e1fb8b9">
  <xsd:schema xmlns:xsd="http://www.w3.org/2001/XMLSchema" xmlns:xs="http://www.w3.org/2001/XMLSchema" xmlns:p="http://schemas.microsoft.com/office/2006/metadata/properties" xmlns:ns2="35969c68-c053-4c10-a800-680bcce0e57d" xmlns:ns3="ede31c65-a718-42b7-acf3-7e63ecf39bf2" targetNamespace="http://schemas.microsoft.com/office/2006/metadata/properties" ma:root="true" ma:fieldsID="789e1e58c4807fe48948c79ef1cd1bb1" ns2:_="" ns3:_="">
    <xsd:import namespace="35969c68-c053-4c10-a800-680bcce0e57d"/>
    <xsd:import namespace="ede31c65-a718-42b7-acf3-7e63ecf39bf2"/>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69c68-c053-4c10-a800-680bcce0e5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d2da8-5719-4f01-b630-60bd2d9fab8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31c65-a718-42b7-acf3-7e63ecf39b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2cc98f-86cd-49bf-86a3-a181650f41b3}" ma:internalName="TaxCatchAll" ma:showField="CatchAllData" ma:web="ede31c65-a718-42b7-acf3-7e63ecf39bf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E0F0D-8D96-4169-9B52-674112459ADB}">
  <ds:schemaRefs>
    <ds:schemaRef ds:uri="http://schemas.microsoft.com/sharepoint/v3/contenttype/forms"/>
  </ds:schemaRefs>
</ds:datastoreItem>
</file>

<file path=customXml/itemProps2.xml><?xml version="1.0" encoding="utf-8"?>
<ds:datastoreItem xmlns:ds="http://schemas.openxmlformats.org/officeDocument/2006/customXml" ds:itemID="{E00FB8C6-36CD-462C-AF4E-03B877E09C6A}">
  <ds:schemaRefs>
    <ds:schemaRef ds:uri="http://schemas.openxmlformats.org/officeDocument/2006/bibliography"/>
  </ds:schemaRefs>
</ds:datastoreItem>
</file>

<file path=customXml/itemProps3.xml><?xml version="1.0" encoding="utf-8"?>
<ds:datastoreItem xmlns:ds="http://schemas.openxmlformats.org/officeDocument/2006/customXml" ds:itemID="{E3DD1C68-A9E2-47BD-A51E-DF0BA69E3B5A}">
  <ds:schemaRefs>
    <ds:schemaRef ds:uri="http://schemas.microsoft.com/office/2006/metadata/properties"/>
    <ds:schemaRef ds:uri="http://schemas.microsoft.com/office/infopath/2007/PartnerControls"/>
    <ds:schemaRef ds:uri="ede31c65-a718-42b7-acf3-7e63ecf39bf2"/>
    <ds:schemaRef ds:uri="35969c68-c053-4c10-a800-680bcce0e57d"/>
  </ds:schemaRefs>
</ds:datastoreItem>
</file>

<file path=customXml/itemProps4.xml><?xml version="1.0" encoding="utf-8"?>
<ds:datastoreItem xmlns:ds="http://schemas.openxmlformats.org/officeDocument/2006/customXml" ds:itemID="{298C4E9F-EB02-4DA1-A41B-E50FFB208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69c68-c053-4c10-a800-680bcce0e57d"/>
    <ds:schemaRef ds:uri="ede31c65-a718-42b7-acf3-7e63ecf39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Hammond</dc:creator>
  <cp:lastModifiedBy>Georgia Williams</cp:lastModifiedBy>
  <cp:revision>16</cp:revision>
  <cp:lastPrinted>2017-07-17T10:15:00Z</cp:lastPrinted>
  <dcterms:created xsi:type="dcterms:W3CDTF">2024-08-27T12:08:00Z</dcterms:created>
  <dcterms:modified xsi:type="dcterms:W3CDTF">2024-09-27T10:49:00Z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0x010100D79F6AB1A54EDD429EDAB3CDA6BB692A</vt:lpwstr>
  </property>
  <property fmtid="{D5CDD505-2E9C-101B-9397-08002B2CF9AE}" pid="3" name="MediaServiceImageTags">
    <vt:lpwstr/>
  </property>
</Properties>
</file>