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9605" w14:textId="77777777" w:rsidR="00C37C6F" w:rsidRDefault="006F691A">
      <w:r>
        <w:rPr>
          <w:noProof/>
        </w:rPr>
        <w:drawing>
          <wp:anchor distT="0" distB="0" distL="114300" distR="114300" simplePos="0" relativeHeight="251658240" behindDoc="1" locked="0" layoutInCell="1" allowOverlap="1" wp14:anchorId="4A74025F" wp14:editId="5F8BC064">
            <wp:simplePos x="0" y="0"/>
            <wp:positionH relativeFrom="margin">
              <wp:align>center</wp:align>
            </wp:positionH>
            <wp:positionV relativeFrom="paragraph">
              <wp:posOffset>0</wp:posOffset>
            </wp:positionV>
            <wp:extent cx="2333625" cy="868452"/>
            <wp:effectExtent l="0" t="0" r="0" b="8255"/>
            <wp:wrapTight wrapText="bothSides">
              <wp:wrapPolygon edited="0">
                <wp:start x="0" y="0"/>
                <wp:lineTo x="0" y="21331"/>
                <wp:lineTo x="21336" y="21331"/>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C_logo for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868452"/>
                    </a:xfrm>
                    <a:prstGeom prst="rect">
                      <a:avLst/>
                    </a:prstGeom>
                  </pic:spPr>
                </pic:pic>
              </a:graphicData>
            </a:graphic>
            <wp14:sizeRelH relativeFrom="page">
              <wp14:pctWidth>0</wp14:pctWidth>
            </wp14:sizeRelH>
            <wp14:sizeRelV relativeFrom="page">
              <wp14:pctHeight>0</wp14:pctHeight>
            </wp14:sizeRelV>
          </wp:anchor>
        </w:drawing>
      </w:r>
    </w:p>
    <w:p w14:paraId="22B81D94" w14:textId="77777777" w:rsidR="006F691A" w:rsidRPr="006F691A" w:rsidRDefault="006F691A" w:rsidP="006F691A"/>
    <w:p w14:paraId="0C536F7D" w14:textId="77777777" w:rsidR="006F691A" w:rsidRPr="006F691A" w:rsidRDefault="006F691A" w:rsidP="006F691A"/>
    <w:p w14:paraId="040AB6A9" w14:textId="77777777" w:rsidR="002C61A4" w:rsidRPr="00210990" w:rsidRDefault="002C61A4" w:rsidP="002C61A4">
      <w:pPr>
        <w:tabs>
          <w:tab w:val="left" w:pos="3225"/>
        </w:tabs>
        <w:rPr>
          <w:rFonts w:ascii="Arial" w:hAnsi="Arial" w:cs="Arial"/>
          <w:sz w:val="20"/>
          <w:szCs w:val="20"/>
        </w:rPr>
      </w:pPr>
    </w:p>
    <w:p w14:paraId="4917F972" w14:textId="114DF8EE" w:rsidR="00210990" w:rsidRPr="00210990" w:rsidRDefault="00210990" w:rsidP="00210990">
      <w:pPr>
        <w:tabs>
          <w:tab w:val="left" w:pos="3225"/>
        </w:tabs>
        <w:rPr>
          <w:rFonts w:ascii="Arial" w:eastAsia="Calibri" w:hAnsi="Arial" w:cs="Arial"/>
          <w:sz w:val="20"/>
          <w:szCs w:val="20"/>
        </w:rPr>
      </w:pPr>
      <w:r w:rsidRPr="00210990">
        <w:rPr>
          <w:rFonts w:ascii="Arial" w:eastAsia="Calibri" w:hAnsi="Arial" w:cs="Arial"/>
          <w:sz w:val="20"/>
          <w:szCs w:val="20"/>
        </w:rPr>
        <w:t xml:space="preserve">The Economic </w:t>
      </w:r>
      <w:r w:rsidRPr="00210990">
        <w:rPr>
          <w:rFonts w:ascii="Arial" w:eastAsia="Calibri" w:hAnsi="Arial" w:cs="Arial"/>
          <w:sz w:val="20"/>
          <w:szCs w:val="20"/>
        </w:rPr>
        <w:t>C</w:t>
      </w:r>
      <w:r w:rsidRPr="00210990">
        <w:rPr>
          <w:rFonts w:ascii="Arial" w:eastAsia="Calibri" w:hAnsi="Arial" w:cs="Arial"/>
          <w:sz w:val="20"/>
          <w:szCs w:val="20"/>
        </w:rPr>
        <w:t xml:space="preserve">onference </w:t>
      </w:r>
      <w:r w:rsidRPr="00210990">
        <w:rPr>
          <w:rFonts w:ascii="Arial" w:eastAsia="Calibri" w:hAnsi="Arial" w:cs="Arial"/>
          <w:sz w:val="20"/>
          <w:szCs w:val="20"/>
        </w:rPr>
        <w:t>will give</w:t>
      </w:r>
      <w:r w:rsidRPr="00210990">
        <w:rPr>
          <w:rFonts w:ascii="Arial" w:eastAsia="Calibri" w:hAnsi="Arial" w:cs="Arial"/>
          <w:sz w:val="20"/>
          <w:szCs w:val="20"/>
        </w:rPr>
        <w:t xml:space="preserve"> attendees an exclusive first look of the Chambers Business Manifesto, which outlines the key areas the Chamber will be focussing its policy and efforts to support businesses throughout the year. The event </w:t>
      </w:r>
      <w:r w:rsidRPr="00210990">
        <w:rPr>
          <w:rFonts w:ascii="Arial" w:eastAsia="Calibri" w:hAnsi="Arial" w:cs="Arial"/>
          <w:sz w:val="20"/>
          <w:szCs w:val="20"/>
        </w:rPr>
        <w:t>will also include informative presentations from different</w:t>
      </w:r>
      <w:r w:rsidRPr="00210990">
        <w:rPr>
          <w:rFonts w:ascii="Arial" w:eastAsia="Calibri" w:hAnsi="Arial" w:cs="Arial"/>
          <w:sz w:val="20"/>
          <w:szCs w:val="20"/>
        </w:rPr>
        <w:t xml:space="preserve"> business experts </w:t>
      </w:r>
      <w:r w:rsidRPr="00210990">
        <w:rPr>
          <w:rFonts w:ascii="Arial" w:eastAsia="Calibri" w:hAnsi="Arial" w:cs="Arial"/>
          <w:sz w:val="20"/>
          <w:szCs w:val="20"/>
        </w:rPr>
        <w:t>who will provide an</w:t>
      </w:r>
      <w:r w:rsidRPr="00210990">
        <w:rPr>
          <w:rFonts w:ascii="Arial" w:eastAsia="Calibri" w:hAnsi="Arial" w:cs="Arial"/>
          <w:sz w:val="20"/>
          <w:szCs w:val="20"/>
        </w:rPr>
        <w:t xml:space="preserve"> update on the local and national business environment for the coming year.</w:t>
      </w:r>
      <w:r w:rsidRPr="00210990">
        <w:rPr>
          <w:rFonts w:ascii="Arial" w:eastAsia="Calibri" w:hAnsi="Arial" w:cs="Arial"/>
          <w:sz w:val="20"/>
          <w:szCs w:val="20"/>
        </w:rPr>
        <w:t xml:space="preserve"> </w:t>
      </w:r>
    </w:p>
    <w:p w14:paraId="06D88F31" w14:textId="77777777" w:rsidR="002C61A4" w:rsidRPr="002C61A4" w:rsidRDefault="002C61A4" w:rsidP="002C61A4">
      <w:pPr>
        <w:rPr>
          <w:rFonts w:ascii="Arial" w:hAnsi="Arial" w:cs="Arial"/>
          <w:b/>
          <w:sz w:val="20"/>
          <w:szCs w:val="20"/>
        </w:rPr>
      </w:pPr>
      <w:r w:rsidRPr="002C61A4">
        <w:rPr>
          <w:rFonts w:ascii="Arial" w:hAnsi="Arial" w:cs="Arial"/>
          <w:b/>
          <w:sz w:val="20"/>
          <w:szCs w:val="20"/>
        </w:rPr>
        <w:t>As Event Sponsor you will receive the following benefits:</w:t>
      </w:r>
    </w:p>
    <w:p w14:paraId="3CFA0193" w14:textId="60BA0288"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 xml:space="preserve">Co-Branded publicising of the event – Economic Conference </w:t>
      </w:r>
      <w:r w:rsidRPr="002C61A4">
        <w:rPr>
          <w:rFonts w:ascii="Arial" w:hAnsi="Arial" w:cs="Arial"/>
          <w:sz w:val="20"/>
          <w:szCs w:val="20"/>
        </w:rPr>
        <w:t>sponsored by</w:t>
      </w:r>
      <w:r w:rsidRPr="002C61A4">
        <w:rPr>
          <w:rFonts w:ascii="Arial" w:hAnsi="Arial" w:cs="Arial"/>
          <w:sz w:val="20"/>
          <w:szCs w:val="20"/>
        </w:rPr>
        <w:t xml:space="preserve"> XXX</w:t>
      </w:r>
      <w:r w:rsidRPr="002C61A4">
        <w:rPr>
          <w:rFonts w:ascii="Arial" w:hAnsi="Arial" w:cs="Arial"/>
          <w:sz w:val="20"/>
          <w:szCs w:val="20"/>
        </w:rPr>
        <w:br/>
      </w:r>
    </w:p>
    <w:p w14:paraId="5E1B35C6"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Company logo and link to the company’s website to be on the Chamber website event page</w:t>
      </w:r>
      <w:r w:rsidRPr="002C61A4">
        <w:rPr>
          <w:rFonts w:ascii="Arial" w:hAnsi="Arial" w:cs="Arial"/>
          <w:sz w:val="20"/>
          <w:szCs w:val="20"/>
        </w:rPr>
        <w:br/>
      </w:r>
    </w:p>
    <w:p w14:paraId="54EAD0CF" w14:textId="2808C83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 xml:space="preserve">Company logo and link to the company’s website on all E-Newsletters promoting the event </w:t>
      </w:r>
    </w:p>
    <w:p w14:paraId="73F5BA46" w14:textId="77777777" w:rsidR="002C61A4" w:rsidRPr="002C61A4" w:rsidRDefault="002C61A4" w:rsidP="002C61A4">
      <w:pPr>
        <w:pStyle w:val="ListParagraph"/>
        <w:tabs>
          <w:tab w:val="left" w:pos="3225"/>
        </w:tabs>
        <w:rPr>
          <w:rFonts w:ascii="Arial" w:hAnsi="Arial" w:cs="Arial"/>
          <w:sz w:val="20"/>
          <w:szCs w:val="20"/>
        </w:rPr>
      </w:pPr>
    </w:p>
    <w:p w14:paraId="4F5973E8"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Company logo in Business Direction promoting the event – 4,000 copies</w:t>
      </w:r>
      <w:r w:rsidRPr="002C61A4">
        <w:rPr>
          <w:rFonts w:ascii="Arial" w:hAnsi="Arial" w:cs="Arial"/>
          <w:sz w:val="20"/>
          <w:szCs w:val="20"/>
        </w:rPr>
        <w:br/>
      </w:r>
    </w:p>
    <w:p w14:paraId="35C07BE6"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 xml:space="preserve">Frequent mentions on Twitter and LinkedIn as the event partner </w:t>
      </w:r>
      <w:r w:rsidRPr="002C61A4">
        <w:rPr>
          <w:rFonts w:ascii="Arial" w:hAnsi="Arial" w:cs="Arial"/>
          <w:sz w:val="20"/>
          <w:szCs w:val="20"/>
        </w:rPr>
        <w:br/>
      </w:r>
    </w:p>
    <w:p w14:paraId="345E009F"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 xml:space="preserve">Opportunity to deliver 5-minute welcome speech/presentation to attendees </w:t>
      </w:r>
      <w:r w:rsidRPr="002C61A4">
        <w:rPr>
          <w:rFonts w:ascii="Arial" w:hAnsi="Arial" w:cs="Arial"/>
          <w:sz w:val="20"/>
          <w:szCs w:val="20"/>
        </w:rPr>
        <w:br/>
      </w:r>
    </w:p>
    <w:p w14:paraId="154A93FA"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 xml:space="preserve">Opportunity to suggest one of the keynote speakers to address attendees </w:t>
      </w:r>
      <w:r w:rsidRPr="002C61A4">
        <w:rPr>
          <w:rFonts w:ascii="Arial" w:hAnsi="Arial" w:cs="Arial"/>
          <w:sz w:val="20"/>
          <w:szCs w:val="20"/>
        </w:rPr>
        <w:br/>
      </w:r>
    </w:p>
    <w:p w14:paraId="691BAAD8"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Access to a minimum of 50 attendees at the event</w:t>
      </w:r>
    </w:p>
    <w:p w14:paraId="6576162E" w14:textId="77777777" w:rsidR="002C61A4" w:rsidRPr="002C61A4" w:rsidRDefault="002C61A4" w:rsidP="002C61A4">
      <w:pPr>
        <w:pStyle w:val="ListParagraph"/>
        <w:tabs>
          <w:tab w:val="left" w:pos="3225"/>
        </w:tabs>
        <w:rPr>
          <w:rFonts w:ascii="Arial" w:hAnsi="Arial" w:cs="Arial"/>
          <w:sz w:val="20"/>
          <w:szCs w:val="20"/>
        </w:rPr>
      </w:pPr>
    </w:p>
    <w:p w14:paraId="7E3DCA42" w14:textId="77777777" w:rsidR="002C61A4" w:rsidRPr="002C61A4" w:rsidRDefault="002C61A4" w:rsidP="002C61A4">
      <w:pPr>
        <w:pStyle w:val="ListParagraph"/>
        <w:numPr>
          <w:ilvl w:val="0"/>
          <w:numId w:val="1"/>
        </w:numPr>
        <w:tabs>
          <w:tab w:val="left" w:pos="3225"/>
        </w:tabs>
        <w:rPr>
          <w:rFonts w:ascii="Arial" w:hAnsi="Arial" w:cs="Arial"/>
          <w:sz w:val="20"/>
          <w:szCs w:val="20"/>
        </w:rPr>
      </w:pPr>
      <w:r w:rsidRPr="002C61A4">
        <w:rPr>
          <w:rFonts w:ascii="Arial" w:hAnsi="Arial" w:cs="Arial"/>
          <w:sz w:val="20"/>
          <w:szCs w:val="20"/>
        </w:rPr>
        <w:t>The Chamber will be responsible for all organisation of the event</w:t>
      </w:r>
    </w:p>
    <w:p w14:paraId="723AF475" w14:textId="77777777" w:rsidR="002C61A4" w:rsidRPr="002C61A4" w:rsidRDefault="002C61A4" w:rsidP="00B60EC9">
      <w:pPr>
        <w:tabs>
          <w:tab w:val="left" w:pos="3225"/>
        </w:tabs>
        <w:rPr>
          <w:rFonts w:ascii="Arial" w:hAnsi="Arial" w:cs="Arial"/>
          <w:b/>
          <w:sz w:val="20"/>
          <w:szCs w:val="20"/>
        </w:rPr>
      </w:pPr>
    </w:p>
    <w:p w14:paraId="2AF3AB88" w14:textId="642ECB52" w:rsidR="00B60EC9" w:rsidRPr="002C61A4" w:rsidRDefault="00B60EC9" w:rsidP="00B60EC9">
      <w:pPr>
        <w:tabs>
          <w:tab w:val="left" w:pos="3225"/>
        </w:tabs>
        <w:rPr>
          <w:rFonts w:ascii="Arial" w:hAnsi="Arial" w:cs="Arial"/>
          <w:sz w:val="20"/>
          <w:szCs w:val="20"/>
        </w:rPr>
      </w:pPr>
      <w:r w:rsidRPr="002C61A4">
        <w:rPr>
          <w:rFonts w:ascii="Arial" w:hAnsi="Arial" w:cs="Arial"/>
          <w:b/>
          <w:sz w:val="20"/>
          <w:szCs w:val="20"/>
        </w:rPr>
        <w:t xml:space="preserve">Cost of sponsorship: </w:t>
      </w:r>
      <w:r w:rsidRPr="002C61A4">
        <w:rPr>
          <w:rFonts w:ascii="Arial" w:hAnsi="Arial" w:cs="Arial"/>
          <w:b/>
          <w:sz w:val="20"/>
          <w:szCs w:val="20"/>
        </w:rPr>
        <w:br/>
      </w:r>
      <w:r w:rsidRPr="002C61A4">
        <w:rPr>
          <w:rFonts w:ascii="Arial" w:hAnsi="Arial" w:cs="Arial"/>
          <w:sz w:val="20"/>
          <w:szCs w:val="20"/>
        </w:rPr>
        <w:t>£</w:t>
      </w:r>
      <w:r w:rsidR="00257CCC" w:rsidRPr="002C61A4">
        <w:rPr>
          <w:rFonts w:ascii="Arial" w:hAnsi="Arial" w:cs="Arial"/>
          <w:sz w:val="20"/>
          <w:szCs w:val="20"/>
        </w:rPr>
        <w:t>1</w:t>
      </w:r>
      <w:r w:rsidRPr="002C61A4">
        <w:rPr>
          <w:rFonts w:ascii="Arial" w:hAnsi="Arial" w:cs="Arial"/>
          <w:sz w:val="20"/>
          <w:szCs w:val="20"/>
        </w:rPr>
        <w:t>,</w:t>
      </w:r>
      <w:r w:rsidR="00257CCC" w:rsidRPr="002C61A4">
        <w:rPr>
          <w:rFonts w:ascii="Arial" w:hAnsi="Arial" w:cs="Arial"/>
          <w:sz w:val="20"/>
          <w:szCs w:val="20"/>
        </w:rPr>
        <w:t>50</w:t>
      </w:r>
      <w:r w:rsidRPr="002C61A4">
        <w:rPr>
          <w:rFonts w:ascii="Arial" w:hAnsi="Arial" w:cs="Arial"/>
          <w:sz w:val="20"/>
          <w:szCs w:val="20"/>
        </w:rPr>
        <w:t>0.00+VAT</w:t>
      </w:r>
      <w:r w:rsidR="00257CCC" w:rsidRPr="002C61A4">
        <w:rPr>
          <w:rFonts w:ascii="Arial" w:hAnsi="Arial" w:cs="Arial"/>
          <w:sz w:val="20"/>
          <w:szCs w:val="20"/>
        </w:rPr>
        <w:br/>
      </w:r>
    </w:p>
    <w:p w14:paraId="5A355112" w14:textId="77777777" w:rsidR="00B60EC9" w:rsidRPr="00B60EC9" w:rsidRDefault="00B60EC9" w:rsidP="00B60EC9">
      <w:pPr>
        <w:pStyle w:val="ListParagraph"/>
        <w:tabs>
          <w:tab w:val="left" w:pos="3225"/>
        </w:tabs>
        <w:rPr>
          <w:rFonts w:ascii="Arial" w:hAnsi="Arial" w:cs="Arial"/>
          <w:b/>
          <w:sz w:val="20"/>
          <w:szCs w:val="20"/>
        </w:rPr>
      </w:pPr>
    </w:p>
    <w:sectPr w:rsidR="00B60EC9" w:rsidRPr="00B60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51A"/>
    <w:multiLevelType w:val="hybridMultilevel"/>
    <w:tmpl w:val="C9D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93F76"/>
    <w:multiLevelType w:val="hybridMultilevel"/>
    <w:tmpl w:val="88C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C3178"/>
    <w:multiLevelType w:val="hybridMultilevel"/>
    <w:tmpl w:val="0B9A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E2E29"/>
    <w:multiLevelType w:val="hybridMultilevel"/>
    <w:tmpl w:val="0DC2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237FB"/>
    <w:multiLevelType w:val="hybridMultilevel"/>
    <w:tmpl w:val="AA36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1A"/>
    <w:rsid w:val="00210990"/>
    <w:rsid w:val="00257CCC"/>
    <w:rsid w:val="002C61A4"/>
    <w:rsid w:val="006647F7"/>
    <w:rsid w:val="006F691A"/>
    <w:rsid w:val="00AB68FF"/>
    <w:rsid w:val="00B60EC9"/>
    <w:rsid w:val="00C37C6F"/>
    <w:rsid w:val="00D0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7AD5"/>
  <w15:chartTrackingRefBased/>
  <w15:docId w15:val="{17E2D7D8-FEF1-4179-8866-C8CC32EC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1A"/>
    <w:rPr>
      <w:rFonts w:ascii="Segoe UI" w:hAnsi="Segoe UI" w:cs="Segoe UI"/>
      <w:sz w:val="18"/>
      <w:szCs w:val="18"/>
    </w:rPr>
  </w:style>
  <w:style w:type="paragraph" w:styleId="ListParagraph">
    <w:name w:val="List Paragraph"/>
    <w:basedOn w:val="Normal"/>
    <w:uiPriority w:val="34"/>
    <w:qFormat/>
    <w:rsid w:val="006F691A"/>
    <w:pPr>
      <w:ind w:left="720"/>
      <w:contextualSpacing/>
    </w:pPr>
  </w:style>
  <w:style w:type="character" w:customStyle="1" w:styleId="Heading1Char">
    <w:name w:val="Heading 1 Char"/>
    <w:basedOn w:val="DefaultParagraphFont"/>
    <w:link w:val="Heading1"/>
    <w:uiPriority w:val="9"/>
    <w:rsid w:val="00B60EC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Williams</dc:creator>
  <cp:keywords/>
  <dc:description/>
  <cp:lastModifiedBy>Olivia Williams</cp:lastModifiedBy>
  <cp:revision>4</cp:revision>
  <dcterms:created xsi:type="dcterms:W3CDTF">2021-10-28T07:56:00Z</dcterms:created>
  <dcterms:modified xsi:type="dcterms:W3CDTF">2021-10-28T08:11:00Z</dcterms:modified>
</cp:coreProperties>
</file>