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6" w:rsidRDefault="00B111E6" w:rsidP="00B111E6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HEREFORDSHIRE &amp; WORCESTERSHIRE</w:t>
      </w:r>
    </w:p>
    <w:p w:rsidR="006F5603" w:rsidRDefault="006F5603" w:rsidP="006F5603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CHAMBER OF COMMERCE </w:t>
      </w:r>
    </w:p>
    <w:p w:rsidR="006472FE" w:rsidRPr="00913853" w:rsidRDefault="006472FE" w:rsidP="006472FE">
      <w:pPr>
        <w:pStyle w:val="Title"/>
        <w:jc w:val="right"/>
        <w:rPr>
          <w:rFonts w:ascii="Arial" w:hAnsi="Arial" w:cs="Arial"/>
          <w:sz w:val="20"/>
        </w:rPr>
      </w:pPr>
    </w:p>
    <w:p w:rsidR="006472FE" w:rsidRDefault="006472FE" w:rsidP="006472FE">
      <w:pPr>
        <w:jc w:val="center"/>
        <w:rPr>
          <w:rFonts w:ascii="Arial" w:hAnsi="Arial" w:cs="Arial"/>
          <w:b/>
          <w:sz w:val="20"/>
          <w:szCs w:val="20"/>
        </w:rPr>
      </w:pPr>
    </w:p>
    <w:p w:rsidR="006472FE" w:rsidRDefault="006472FE" w:rsidP="006472FE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6472FE" w:rsidRDefault="006472FE" w:rsidP="006472FE">
      <w:pPr>
        <w:jc w:val="center"/>
        <w:rPr>
          <w:rFonts w:ascii="Arial" w:hAnsi="Arial" w:cs="Arial"/>
          <w:b/>
          <w:sz w:val="20"/>
          <w:szCs w:val="20"/>
        </w:rPr>
      </w:pPr>
    </w:p>
    <w:p w:rsidR="006472FE" w:rsidRPr="00FB45CD" w:rsidRDefault="006472FE" w:rsidP="006472FE">
      <w:pPr>
        <w:jc w:val="center"/>
        <w:rPr>
          <w:rFonts w:ascii="Arial" w:hAnsi="Arial" w:cs="Arial"/>
          <w:b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JOB DESCRIPTION</w:t>
      </w:r>
    </w:p>
    <w:p w:rsidR="006472FE" w:rsidRPr="00FB45CD" w:rsidRDefault="006472FE" w:rsidP="006472FE">
      <w:pPr>
        <w:rPr>
          <w:rFonts w:ascii="Arial" w:hAnsi="Arial" w:cs="Arial"/>
          <w:sz w:val="20"/>
          <w:szCs w:val="20"/>
        </w:rPr>
      </w:pPr>
    </w:p>
    <w:p w:rsidR="006472FE" w:rsidRDefault="006472FE" w:rsidP="006472FE">
      <w:pPr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ROLE:</w:t>
      </w:r>
      <w:r w:rsidRPr="00FB45CD">
        <w:rPr>
          <w:rFonts w:ascii="Arial" w:hAnsi="Arial" w:cs="Arial"/>
          <w:sz w:val="20"/>
          <w:szCs w:val="20"/>
        </w:rPr>
        <w:t xml:space="preserve"> </w:t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="00AE7007">
        <w:rPr>
          <w:rFonts w:ascii="Arial" w:hAnsi="Arial" w:cs="Arial"/>
          <w:sz w:val="20"/>
          <w:szCs w:val="20"/>
        </w:rPr>
        <w:t>Business Engagement Manager</w:t>
      </w:r>
    </w:p>
    <w:p w:rsidR="005E1BBE" w:rsidRPr="00FB45CD" w:rsidRDefault="005E1BBE" w:rsidP="006472FE">
      <w:pPr>
        <w:rPr>
          <w:rFonts w:ascii="Arial" w:hAnsi="Arial" w:cs="Arial"/>
          <w:sz w:val="20"/>
          <w:szCs w:val="20"/>
        </w:rPr>
      </w:pPr>
    </w:p>
    <w:p w:rsidR="00B248BA" w:rsidRDefault="006472FE" w:rsidP="006472FE">
      <w:pPr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POST HOLDER: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94F95">
        <w:rPr>
          <w:rFonts w:ascii="Arial" w:hAnsi="Arial" w:cs="Arial"/>
          <w:b/>
          <w:sz w:val="20"/>
          <w:szCs w:val="20"/>
        </w:rPr>
        <w:t>Vacant</w:t>
      </w:r>
    </w:p>
    <w:p w:rsidR="00335AC4" w:rsidRPr="00FB45CD" w:rsidRDefault="00335AC4" w:rsidP="006472FE">
      <w:pPr>
        <w:rPr>
          <w:rFonts w:ascii="Arial" w:hAnsi="Arial" w:cs="Arial"/>
          <w:sz w:val="20"/>
          <w:szCs w:val="20"/>
        </w:rPr>
      </w:pPr>
    </w:p>
    <w:p w:rsidR="00841A5B" w:rsidRDefault="006472FE" w:rsidP="006472FE">
      <w:pPr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REPORTING TO:</w:t>
      </w:r>
      <w:r w:rsidR="00DE0BC7">
        <w:rPr>
          <w:rFonts w:ascii="Arial" w:hAnsi="Arial" w:cs="Arial"/>
          <w:b/>
          <w:sz w:val="20"/>
          <w:szCs w:val="20"/>
        </w:rPr>
        <w:tab/>
      </w:r>
      <w:r w:rsidR="00DE0BC7">
        <w:rPr>
          <w:rFonts w:ascii="Arial" w:hAnsi="Arial" w:cs="Arial"/>
          <w:b/>
          <w:sz w:val="20"/>
          <w:szCs w:val="20"/>
        </w:rPr>
        <w:tab/>
      </w:r>
      <w:r w:rsidR="00E06F3F">
        <w:rPr>
          <w:rFonts w:ascii="Arial" w:hAnsi="Arial" w:cs="Arial"/>
          <w:sz w:val="20"/>
          <w:szCs w:val="20"/>
        </w:rPr>
        <w:t>Growth Hub Manager</w:t>
      </w:r>
    </w:p>
    <w:p w:rsidR="00841A5B" w:rsidRDefault="00841A5B" w:rsidP="006472FE">
      <w:pPr>
        <w:rPr>
          <w:rFonts w:ascii="Arial" w:hAnsi="Arial" w:cs="Arial"/>
          <w:sz w:val="20"/>
          <w:szCs w:val="20"/>
        </w:rPr>
      </w:pPr>
    </w:p>
    <w:p w:rsidR="006472FE" w:rsidRDefault="006472FE" w:rsidP="006472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SALARY</w:t>
      </w:r>
      <w:r w:rsidRPr="00FB45CD">
        <w:rPr>
          <w:rFonts w:ascii="Arial" w:hAnsi="Arial" w:cs="Arial"/>
          <w:b/>
          <w:sz w:val="20"/>
          <w:szCs w:val="20"/>
        </w:rPr>
        <w:t>:</w:t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  <w:r w:rsidRPr="00FB45CD">
        <w:rPr>
          <w:rFonts w:ascii="Arial" w:hAnsi="Arial" w:cs="Arial"/>
          <w:sz w:val="20"/>
          <w:szCs w:val="20"/>
        </w:rPr>
        <w:tab/>
      </w:r>
    </w:p>
    <w:p w:rsidR="006472FE" w:rsidRPr="00924248" w:rsidRDefault="006472FE" w:rsidP="006472FE">
      <w:pPr>
        <w:rPr>
          <w:rFonts w:ascii="Arial" w:hAnsi="Arial" w:cs="Arial"/>
          <w:b/>
          <w:sz w:val="20"/>
          <w:szCs w:val="20"/>
        </w:rPr>
      </w:pPr>
    </w:p>
    <w:p w:rsidR="006472FE" w:rsidRPr="00FB45CD" w:rsidRDefault="006472FE" w:rsidP="00B248BA">
      <w:pPr>
        <w:ind w:left="2880" w:hanging="2880"/>
        <w:rPr>
          <w:rFonts w:ascii="Arial" w:hAnsi="Arial" w:cs="Arial"/>
          <w:sz w:val="20"/>
          <w:szCs w:val="20"/>
        </w:rPr>
      </w:pPr>
      <w:r w:rsidRPr="00924248">
        <w:rPr>
          <w:rFonts w:ascii="Arial" w:hAnsi="Arial" w:cs="Arial"/>
          <w:b/>
          <w:sz w:val="20"/>
          <w:szCs w:val="20"/>
        </w:rPr>
        <w:t>WORKING HOURS:</w:t>
      </w:r>
      <w:r w:rsidR="003C54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72FE" w:rsidRPr="00FB45CD" w:rsidRDefault="006472FE" w:rsidP="006472FE">
      <w:pPr>
        <w:rPr>
          <w:rFonts w:ascii="Arial" w:hAnsi="Arial" w:cs="Arial"/>
          <w:sz w:val="20"/>
          <w:szCs w:val="20"/>
        </w:rPr>
      </w:pPr>
    </w:p>
    <w:p w:rsidR="006472FE" w:rsidRPr="00FB45CD" w:rsidRDefault="006472FE" w:rsidP="003C5420">
      <w:pPr>
        <w:ind w:left="2880" w:hanging="2880"/>
        <w:rPr>
          <w:rFonts w:ascii="Arial" w:hAnsi="Arial" w:cs="Arial"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LOCATION:</w:t>
      </w:r>
      <w:r w:rsidR="003C5420">
        <w:rPr>
          <w:rFonts w:ascii="Arial" w:hAnsi="Arial" w:cs="Arial"/>
          <w:sz w:val="20"/>
          <w:szCs w:val="20"/>
        </w:rPr>
        <w:tab/>
        <w:t xml:space="preserve">Worcester </w:t>
      </w:r>
    </w:p>
    <w:p w:rsidR="006472FE" w:rsidRPr="00FB45CD" w:rsidRDefault="006472FE" w:rsidP="006472FE">
      <w:pPr>
        <w:rPr>
          <w:rFonts w:ascii="Arial" w:hAnsi="Arial" w:cs="Arial"/>
          <w:sz w:val="20"/>
          <w:szCs w:val="20"/>
        </w:rPr>
      </w:pPr>
    </w:p>
    <w:p w:rsidR="00E72478" w:rsidRDefault="006472FE" w:rsidP="00E72478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FB45CD">
        <w:rPr>
          <w:rFonts w:ascii="Arial" w:hAnsi="Arial" w:cs="Arial"/>
          <w:b/>
          <w:sz w:val="20"/>
          <w:szCs w:val="20"/>
        </w:rPr>
        <w:t>MAIN PURPOSE:</w:t>
      </w:r>
      <w:r>
        <w:rPr>
          <w:rFonts w:ascii="Arial" w:hAnsi="Arial" w:cs="Arial"/>
          <w:b/>
          <w:sz w:val="20"/>
          <w:szCs w:val="20"/>
        </w:rPr>
        <w:tab/>
      </w:r>
      <w:r w:rsidR="00E72478">
        <w:rPr>
          <w:rFonts w:ascii="Arial" w:hAnsi="Arial" w:cs="Arial"/>
          <w:sz w:val="20"/>
          <w:szCs w:val="20"/>
        </w:rPr>
        <w:t xml:space="preserve">To work with </w:t>
      </w:r>
      <w:r w:rsidR="006023EC">
        <w:rPr>
          <w:rFonts w:ascii="Arial" w:hAnsi="Arial" w:cs="Arial"/>
          <w:sz w:val="20"/>
          <w:szCs w:val="20"/>
        </w:rPr>
        <w:t xml:space="preserve">ERDF eligible </w:t>
      </w:r>
      <w:r w:rsidR="00E72478">
        <w:rPr>
          <w:rFonts w:ascii="Arial" w:hAnsi="Arial" w:cs="Arial"/>
          <w:sz w:val="20"/>
          <w:szCs w:val="20"/>
        </w:rPr>
        <w:t xml:space="preserve">Worcestershire based businesses. To support those businesses to grow and thrive through a high level dedicated account management </w:t>
      </w:r>
      <w:r w:rsidR="00022E95">
        <w:rPr>
          <w:rFonts w:ascii="Arial" w:hAnsi="Arial" w:cs="Arial"/>
          <w:sz w:val="20"/>
          <w:szCs w:val="20"/>
        </w:rPr>
        <w:t xml:space="preserve">and referral </w:t>
      </w:r>
      <w:r w:rsidR="00E72478">
        <w:rPr>
          <w:rFonts w:ascii="Arial" w:hAnsi="Arial" w:cs="Arial"/>
          <w:sz w:val="20"/>
          <w:szCs w:val="20"/>
        </w:rPr>
        <w:t xml:space="preserve">service. </w:t>
      </w:r>
    </w:p>
    <w:p w:rsidR="00B111E6" w:rsidRDefault="00B111E6" w:rsidP="00B111E6">
      <w:pPr>
        <w:jc w:val="center"/>
        <w:rPr>
          <w:rFonts w:ascii="Arial" w:hAnsi="Arial" w:cs="Arial"/>
          <w:b/>
          <w:sz w:val="20"/>
          <w:szCs w:val="20"/>
        </w:rPr>
      </w:pPr>
    </w:p>
    <w:p w:rsidR="00B111E6" w:rsidRDefault="00B111E6" w:rsidP="00B111E6">
      <w:pPr>
        <w:jc w:val="center"/>
        <w:rPr>
          <w:rFonts w:ascii="Arial" w:hAnsi="Arial" w:cs="Arial"/>
          <w:b/>
          <w:sz w:val="20"/>
          <w:szCs w:val="20"/>
        </w:rPr>
      </w:pPr>
      <w:r w:rsidRPr="00C6355E">
        <w:rPr>
          <w:rFonts w:ascii="Arial" w:hAnsi="Arial" w:cs="Arial"/>
          <w:b/>
          <w:sz w:val="20"/>
          <w:szCs w:val="20"/>
        </w:rPr>
        <w:t>THIS ROLE IS FUNDED BY ERDF</w:t>
      </w:r>
      <w:r w:rsidR="006023EC">
        <w:rPr>
          <w:rFonts w:ascii="Arial" w:hAnsi="Arial" w:cs="Arial"/>
          <w:b/>
          <w:sz w:val="20"/>
          <w:szCs w:val="20"/>
        </w:rPr>
        <w:t>, WORKING 100% ON THE PROJECT</w:t>
      </w:r>
    </w:p>
    <w:p w:rsidR="00B471ED" w:rsidRDefault="00B471ED" w:rsidP="00E72478">
      <w:pPr>
        <w:ind w:left="2880" w:hanging="28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72FE" w:rsidRDefault="006472FE" w:rsidP="006472FE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FC23F2" w:rsidRPr="001955DB" w:rsidRDefault="006472FE">
      <w:pPr>
        <w:rPr>
          <w:rFonts w:ascii="Arial" w:hAnsi="Arial" w:cs="Arial"/>
          <w:b/>
          <w:sz w:val="20"/>
          <w:szCs w:val="20"/>
          <w:u w:val="single"/>
        </w:rPr>
      </w:pPr>
      <w:r w:rsidRPr="001955DB">
        <w:rPr>
          <w:rFonts w:ascii="Arial" w:hAnsi="Arial" w:cs="Arial"/>
          <w:b/>
          <w:sz w:val="20"/>
          <w:szCs w:val="20"/>
          <w:u w:val="single"/>
        </w:rPr>
        <w:t>KEY DUTIES/RESPONSIBILITIES</w:t>
      </w:r>
    </w:p>
    <w:p w:rsidR="006472FE" w:rsidRPr="001955DB" w:rsidRDefault="006472FE">
      <w:pPr>
        <w:rPr>
          <w:rFonts w:ascii="Arial" w:hAnsi="Arial" w:cs="Arial"/>
          <w:b/>
          <w:sz w:val="20"/>
          <w:szCs w:val="20"/>
          <w:u w:val="single"/>
        </w:rPr>
      </w:pPr>
    </w:p>
    <w:p w:rsidR="00F05222" w:rsidRDefault="00F05222" w:rsidP="00F052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5222">
        <w:rPr>
          <w:rFonts w:ascii="Arial" w:hAnsi="Arial" w:cs="Arial"/>
          <w:sz w:val="20"/>
          <w:szCs w:val="20"/>
        </w:rPr>
        <w:t>To identify</w:t>
      </w:r>
      <w:r w:rsidR="00116614">
        <w:rPr>
          <w:rFonts w:ascii="Arial" w:hAnsi="Arial" w:cs="Arial"/>
          <w:sz w:val="20"/>
          <w:szCs w:val="20"/>
        </w:rPr>
        <w:t xml:space="preserve"> </w:t>
      </w:r>
      <w:r w:rsidR="00022E95">
        <w:rPr>
          <w:rFonts w:ascii="Arial" w:hAnsi="Arial" w:cs="Arial"/>
          <w:sz w:val="20"/>
          <w:szCs w:val="20"/>
        </w:rPr>
        <w:t xml:space="preserve">ERDF eligible </w:t>
      </w:r>
      <w:r w:rsidRPr="00F05222">
        <w:rPr>
          <w:rFonts w:ascii="Arial" w:hAnsi="Arial" w:cs="Arial"/>
          <w:sz w:val="20"/>
          <w:szCs w:val="20"/>
        </w:rPr>
        <w:t>Worcesters</w:t>
      </w:r>
      <w:r w:rsidR="00494F95">
        <w:rPr>
          <w:rFonts w:ascii="Arial" w:hAnsi="Arial" w:cs="Arial"/>
          <w:sz w:val="20"/>
          <w:szCs w:val="20"/>
        </w:rPr>
        <w:t xml:space="preserve">hire based businesses </w:t>
      </w:r>
      <w:r w:rsidRPr="00F05222">
        <w:rPr>
          <w:rFonts w:ascii="Arial" w:hAnsi="Arial" w:cs="Arial"/>
          <w:sz w:val="20"/>
          <w:szCs w:val="20"/>
        </w:rPr>
        <w:t>and through detailed research to engage with</w:t>
      </w:r>
      <w:r w:rsidR="00116614">
        <w:rPr>
          <w:rFonts w:ascii="Arial" w:hAnsi="Arial" w:cs="Arial"/>
          <w:sz w:val="20"/>
          <w:szCs w:val="20"/>
        </w:rPr>
        <w:t xml:space="preserve"> </w:t>
      </w:r>
      <w:r w:rsidR="00483B0C">
        <w:rPr>
          <w:rFonts w:ascii="Arial" w:hAnsi="Arial" w:cs="Arial"/>
          <w:sz w:val="20"/>
          <w:szCs w:val="20"/>
        </w:rPr>
        <w:t xml:space="preserve">senior contacts at </w:t>
      </w:r>
      <w:r w:rsidR="00483B0C" w:rsidRPr="00F05222">
        <w:rPr>
          <w:rFonts w:ascii="Arial" w:hAnsi="Arial" w:cs="Arial"/>
          <w:sz w:val="20"/>
          <w:szCs w:val="20"/>
        </w:rPr>
        <w:t>those</w:t>
      </w:r>
      <w:r w:rsidRPr="00F05222">
        <w:rPr>
          <w:rFonts w:ascii="Arial" w:hAnsi="Arial" w:cs="Arial"/>
          <w:sz w:val="20"/>
          <w:szCs w:val="20"/>
        </w:rPr>
        <w:t xml:space="preserve"> businesses de</w:t>
      </w:r>
      <w:r w:rsidR="006553C3">
        <w:rPr>
          <w:rFonts w:ascii="Arial" w:hAnsi="Arial" w:cs="Arial"/>
          <w:sz w:val="20"/>
          <w:szCs w:val="20"/>
        </w:rPr>
        <w:t>emed to be s</w:t>
      </w:r>
      <w:r w:rsidR="002635C5">
        <w:rPr>
          <w:rFonts w:ascii="Arial" w:hAnsi="Arial" w:cs="Arial"/>
          <w:sz w:val="20"/>
          <w:szCs w:val="20"/>
        </w:rPr>
        <w:t xml:space="preserve">cale up businesses, providing </w:t>
      </w:r>
      <w:r w:rsidR="006553C3">
        <w:rPr>
          <w:rFonts w:ascii="Arial" w:hAnsi="Arial" w:cs="Arial"/>
          <w:sz w:val="20"/>
          <w:szCs w:val="20"/>
        </w:rPr>
        <w:t>high l</w:t>
      </w:r>
      <w:r w:rsidR="002635C5">
        <w:rPr>
          <w:rFonts w:ascii="Arial" w:hAnsi="Arial" w:cs="Arial"/>
          <w:sz w:val="20"/>
          <w:szCs w:val="20"/>
        </w:rPr>
        <w:t>evel account</w:t>
      </w:r>
      <w:r w:rsidR="00483B0C">
        <w:rPr>
          <w:rFonts w:ascii="Arial" w:hAnsi="Arial" w:cs="Arial"/>
          <w:sz w:val="20"/>
          <w:szCs w:val="20"/>
        </w:rPr>
        <w:t xml:space="preserve"> management services and access to support.</w:t>
      </w:r>
    </w:p>
    <w:p w:rsidR="00F05222" w:rsidRPr="00494F95" w:rsidRDefault="00F05222" w:rsidP="00494F95">
      <w:pPr>
        <w:rPr>
          <w:rFonts w:ascii="Arial" w:hAnsi="Arial" w:cs="Arial"/>
          <w:sz w:val="20"/>
          <w:szCs w:val="20"/>
        </w:rPr>
      </w:pPr>
    </w:p>
    <w:p w:rsidR="00F05222" w:rsidRDefault="00F05222" w:rsidP="00F052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55B9">
        <w:rPr>
          <w:rFonts w:ascii="Arial" w:hAnsi="Arial" w:cs="Arial"/>
          <w:sz w:val="20"/>
          <w:szCs w:val="20"/>
        </w:rPr>
        <w:t xml:space="preserve">To </w:t>
      </w:r>
      <w:r w:rsidR="00483B0C">
        <w:rPr>
          <w:rFonts w:ascii="Arial" w:hAnsi="Arial" w:cs="Arial"/>
          <w:sz w:val="20"/>
          <w:szCs w:val="20"/>
        </w:rPr>
        <w:t xml:space="preserve">engage and signpost businesses </w:t>
      </w:r>
      <w:r w:rsidR="002955B9" w:rsidRPr="002955B9">
        <w:rPr>
          <w:rFonts w:ascii="Arial" w:hAnsi="Arial" w:cs="Arial"/>
          <w:sz w:val="20"/>
          <w:szCs w:val="20"/>
        </w:rPr>
        <w:t>on either sector speci</w:t>
      </w:r>
      <w:r w:rsidR="00483B0C">
        <w:rPr>
          <w:rFonts w:ascii="Arial" w:hAnsi="Arial" w:cs="Arial"/>
          <w:sz w:val="20"/>
          <w:szCs w:val="20"/>
        </w:rPr>
        <w:t>fic issues or general business</w:t>
      </w:r>
      <w:r w:rsidR="002955B9" w:rsidRPr="002955B9">
        <w:rPr>
          <w:rFonts w:ascii="Arial" w:hAnsi="Arial" w:cs="Arial"/>
          <w:sz w:val="20"/>
          <w:szCs w:val="20"/>
        </w:rPr>
        <w:t xml:space="preserve"> issues. To </w:t>
      </w:r>
      <w:r w:rsidRPr="002955B9">
        <w:rPr>
          <w:rFonts w:ascii="Arial" w:hAnsi="Arial" w:cs="Arial"/>
          <w:sz w:val="20"/>
          <w:szCs w:val="20"/>
        </w:rPr>
        <w:t xml:space="preserve">collate and record information on company </w:t>
      </w:r>
      <w:r w:rsidR="00483B0C">
        <w:rPr>
          <w:rFonts w:ascii="Arial" w:hAnsi="Arial" w:cs="Arial"/>
          <w:sz w:val="20"/>
          <w:szCs w:val="20"/>
        </w:rPr>
        <w:t>activities, plans, issues and referred solutions.</w:t>
      </w:r>
    </w:p>
    <w:p w:rsidR="00FC6DBD" w:rsidRDefault="00FC6DBD" w:rsidP="00FC6DBD">
      <w:pPr>
        <w:pStyle w:val="ListParagraph"/>
        <w:rPr>
          <w:rFonts w:ascii="Arial" w:hAnsi="Arial" w:cs="Arial"/>
          <w:sz w:val="20"/>
          <w:szCs w:val="20"/>
        </w:rPr>
      </w:pPr>
    </w:p>
    <w:p w:rsidR="00FC6DBD" w:rsidRPr="00494F95" w:rsidRDefault="00FC6DBD" w:rsidP="00FC6D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2189">
        <w:rPr>
          <w:rFonts w:ascii="Arial" w:hAnsi="Arial" w:cs="Arial"/>
          <w:bCs/>
          <w:sz w:val="20"/>
          <w:szCs w:val="20"/>
        </w:rPr>
        <w:t>To maintain key</w:t>
      </w:r>
      <w:r>
        <w:rPr>
          <w:rFonts w:ascii="Arial" w:hAnsi="Arial" w:cs="Arial"/>
          <w:bCs/>
          <w:sz w:val="20"/>
          <w:szCs w:val="20"/>
        </w:rPr>
        <w:t xml:space="preserve"> stakeholder</w:t>
      </w:r>
      <w:r w:rsidRPr="00BD2189">
        <w:rPr>
          <w:rFonts w:ascii="Arial" w:hAnsi="Arial" w:cs="Arial"/>
          <w:bCs/>
          <w:sz w:val="20"/>
          <w:szCs w:val="20"/>
        </w:rPr>
        <w:t xml:space="preserve"> relationships with</w:t>
      </w:r>
      <w:r w:rsidR="006553C3">
        <w:rPr>
          <w:rFonts w:ascii="Arial" w:hAnsi="Arial" w:cs="Arial"/>
          <w:bCs/>
          <w:sz w:val="20"/>
          <w:szCs w:val="20"/>
        </w:rPr>
        <w:t xml:space="preserve"> local, regional and national stakeholders including,</w:t>
      </w:r>
      <w:r w:rsidRPr="00BD2189">
        <w:rPr>
          <w:rFonts w:ascii="Arial" w:hAnsi="Arial" w:cs="Arial"/>
          <w:bCs/>
          <w:sz w:val="20"/>
          <w:szCs w:val="20"/>
        </w:rPr>
        <w:t xml:space="preserve"> </w:t>
      </w:r>
      <w:r w:rsidR="00494F95">
        <w:rPr>
          <w:rFonts w:ascii="Arial" w:hAnsi="Arial" w:cs="Arial"/>
          <w:bCs/>
          <w:sz w:val="20"/>
          <w:szCs w:val="20"/>
        </w:rPr>
        <w:t>DIT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022E95">
        <w:rPr>
          <w:rFonts w:ascii="Arial" w:hAnsi="Arial" w:cs="Arial"/>
          <w:bCs/>
          <w:sz w:val="20"/>
          <w:szCs w:val="20"/>
        </w:rPr>
        <w:t xml:space="preserve">Worcestershire </w:t>
      </w:r>
      <w:r>
        <w:rPr>
          <w:rFonts w:ascii="Arial" w:hAnsi="Arial" w:cs="Arial"/>
          <w:bCs/>
          <w:sz w:val="20"/>
          <w:szCs w:val="20"/>
        </w:rPr>
        <w:t>Local Economic Partnership (</w:t>
      </w:r>
      <w:r w:rsidR="00022E95">
        <w:rPr>
          <w:rFonts w:ascii="Arial" w:hAnsi="Arial" w:cs="Arial"/>
          <w:bCs/>
          <w:sz w:val="20"/>
          <w:szCs w:val="20"/>
        </w:rPr>
        <w:t>WLEP</w:t>
      </w:r>
      <w:r w:rsidRPr="00BD2189">
        <w:rPr>
          <w:rFonts w:ascii="Arial" w:hAnsi="Arial" w:cs="Arial"/>
          <w:bCs/>
          <w:sz w:val="20"/>
          <w:szCs w:val="20"/>
        </w:rPr>
        <w:t xml:space="preserve">), </w:t>
      </w:r>
      <w:r>
        <w:rPr>
          <w:rFonts w:ascii="Arial" w:hAnsi="Arial" w:cs="Arial"/>
          <w:bCs/>
          <w:sz w:val="20"/>
          <w:szCs w:val="20"/>
        </w:rPr>
        <w:t xml:space="preserve">Local Authorities, </w:t>
      </w:r>
      <w:r w:rsidRPr="00BD2189">
        <w:rPr>
          <w:rFonts w:ascii="Arial" w:hAnsi="Arial" w:cs="Arial"/>
          <w:bCs/>
          <w:sz w:val="20"/>
          <w:szCs w:val="20"/>
        </w:rPr>
        <w:t>Univers</w:t>
      </w:r>
      <w:r>
        <w:rPr>
          <w:rFonts w:ascii="Arial" w:hAnsi="Arial" w:cs="Arial"/>
          <w:bCs/>
          <w:sz w:val="20"/>
          <w:szCs w:val="20"/>
        </w:rPr>
        <w:t xml:space="preserve">ities, </w:t>
      </w:r>
      <w:r w:rsidR="00494F95">
        <w:rPr>
          <w:rFonts w:ascii="Arial" w:hAnsi="Arial" w:cs="Arial"/>
          <w:bCs/>
          <w:sz w:val="20"/>
          <w:szCs w:val="20"/>
        </w:rPr>
        <w:t>BEIS</w:t>
      </w:r>
      <w:r>
        <w:rPr>
          <w:rFonts w:ascii="Arial" w:hAnsi="Arial" w:cs="Arial"/>
          <w:bCs/>
          <w:sz w:val="20"/>
          <w:szCs w:val="20"/>
        </w:rPr>
        <w:t xml:space="preserve"> Local, , </w:t>
      </w:r>
      <w:r w:rsidR="00494F95">
        <w:rPr>
          <w:rFonts w:ascii="Arial" w:hAnsi="Arial" w:cs="Arial"/>
          <w:bCs/>
          <w:sz w:val="20"/>
          <w:szCs w:val="20"/>
        </w:rPr>
        <w:t>ERDF Funded Business Support Programmes</w:t>
      </w:r>
      <w:r>
        <w:rPr>
          <w:rFonts w:ascii="Arial" w:hAnsi="Arial" w:cs="Arial"/>
          <w:bCs/>
          <w:sz w:val="20"/>
          <w:szCs w:val="20"/>
        </w:rPr>
        <w:t xml:space="preserve"> and various </w:t>
      </w:r>
      <w:r w:rsidR="00022E95">
        <w:rPr>
          <w:rFonts w:ascii="Arial" w:hAnsi="Arial" w:cs="Arial"/>
          <w:bCs/>
          <w:sz w:val="20"/>
          <w:szCs w:val="20"/>
        </w:rPr>
        <w:t xml:space="preserve">other </w:t>
      </w:r>
      <w:r>
        <w:rPr>
          <w:rFonts w:ascii="Arial" w:hAnsi="Arial" w:cs="Arial"/>
          <w:bCs/>
          <w:sz w:val="20"/>
          <w:szCs w:val="20"/>
        </w:rPr>
        <w:t>i</w:t>
      </w:r>
      <w:r w:rsidR="00022E95">
        <w:rPr>
          <w:rFonts w:ascii="Arial" w:hAnsi="Arial" w:cs="Arial"/>
          <w:bCs/>
          <w:sz w:val="20"/>
          <w:szCs w:val="20"/>
        </w:rPr>
        <w:t>ntermediary organisations.</w:t>
      </w:r>
    </w:p>
    <w:p w:rsidR="00494F95" w:rsidRPr="00494F95" w:rsidRDefault="00494F95" w:rsidP="00494F95">
      <w:pPr>
        <w:pStyle w:val="ListParagraph"/>
        <w:rPr>
          <w:rFonts w:ascii="Arial" w:hAnsi="Arial" w:cs="Arial"/>
          <w:sz w:val="20"/>
          <w:szCs w:val="20"/>
        </w:rPr>
      </w:pPr>
    </w:p>
    <w:p w:rsidR="00494F95" w:rsidRPr="00FC6DBD" w:rsidRDefault="00494F95" w:rsidP="00FC6D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ERDF processes are followed for all engagements, accurately recording all activity on the companies CRM system.</w:t>
      </w:r>
    </w:p>
    <w:p w:rsidR="00F05222" w:rsidRPr="00F05222" w:rsidRDefault="00F05222" w:rsidP="00F05222">
      <w:pPr>
        <w:rPr>
          <w:rFonts w:ascii="Arial" w:hAnsi="Arial" w:cs="Arial"/>
          <w:sz w:val="20"/>
          <w:szCs w:val="20"/>
        </w:rPr>
      </w:pPr>
    </w:p>
    <w:p w:rsidR="00323367" w:rsidRPr="006553C3" w:rsidRDefault="00F05222" w:rsidP="006553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2955B9">
        <w:rPr>
          <w:rFonts w:ascii="Arial" w:hAnsi="Arial" w:cs="Arial"/>
          <w:sz w:val="20"/>
          <w:szCs w:val="20"/>
        </w:rPr>
        <w:t xml:space="preserve">develop and implement a strategy to </w:t>
      </w:r>
      <w:r>
        <w:rPr>
          <w:rFonts w:ascii="Arial" w:hAnsi="Arial" w:cs="Arial"/>
          <w:sz w:val="20"/>
          <w:szCs w:val="20"/>
        </w:rPr>
        <w:t xml:space="preserve">commercialise an element </w:t>
      </w:r>
      <w:r w:rsidR="002955B9">
        <w:rPr>
          <w:rFonts w:ascii="Arial" w:hAnsi="Arial" w:cs="Arial"/>
          <w:sz w:val="20"/>
          <w:szCs w:val="20"/>
        </w:rPr>
        <w:t xml:space="preserve">of the current delivery service to ensure the long term viability of the service. </w:t>
      </w:r>
    </w:p>
    <w:p w:rsidR="00323367" w:rsidRPr="00323367" w:rsidRDefault="00323367" w:rsidP="00323367">
      <w:pPr>
        <w:pStyle w:val="ListParagraph"/>
        <w:rPr>
          <w:rFonts w:ascii="Arial" w:hAnsi="Arial" w:cs="Arial"/>
          <w:sz w:val="20"/>
          <w:szCs w:val="20"/>
        </w:rPr>
      </w:pPr>
    </w:p>
    <w:p w:rsidR="00323367" w:rsidRDefault="00323367" w:rsidP="003233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6553C3">
        <w:rPr>
          <w:rFonts w:ascii="Arial" w:hAnsi="Arial" w:cs="Arial"/>
          <w:sz w:val="20"/>
          <w:szCs w:val="20"/>
        </w:rPr>
        <w:t xml:space="preserve"> continually monitor and review the target m</w:t>
      </w:r>
      <w:r w:rsidR="002955B9">
        <w:rPr>
          <w:rFonts w:ascii="Arial" w:hAnsi="Arial" w:cs="Arial"/>
          <w:sz w:val="20"/>
          <w:szCs w:val="20"/>
        </w:rPr>
        <w:t>arket and to</w:t>
      </w:r>
      <w:r>
        <w:rPr>
          <w:rFonts w:ascii="Arial" w:hAnsi="Arial" w:cs="Arial"/>
          <w:sz w:val="20"/>
          <w:szCs w:val="20"/>
        </w:rPr>
        <w:t xml:space="preserve"> identify new </w:t>
      </w:r>
      <w:r w:rsidR="006553C3">
        <w:rPr>
          <w:rFonts w:ascii="Arial" w:hAnsi="Arial" w:cs="Arial"/>
          <w:sz w:val="20"/>
          <w:szCs w:val="20"/>
        </w:rPr>
        <w:t xml:space="preserve">scale up </w:t>
      </w:r>
      <w:r>
        <w:rPr>
          <w:rFonts w:ascii="Arial" w:hAnsi="Arial" w:cs="Arial"/>
          <w:sz w:val="20"/>
          <w:szCs w:val="20"/>
        </w:rPr>
        <w:t xml:space="preserve">businesses for future </w:t>
      </w:r>
      <w:r w:rsidR="006553C3">
        <w:rPr>
          <w:rFonts w:ascii="Arial" w:hAnsi="Arial" w:cs="Arial"/>
          <w:sz w:val="20"/>
          <w:szCs w:val="20"/>
        </w:rPr>
        <w:t xml:space="preserve">engagement. </w:t>
      </w:r>
    </w:p>
    <w:p w:rsidR="00494F95" w:rsidRPr="00494F95" w:rsidRDefault="00494F95" w:rsidP="00494F95">
      <w:pPr>
        <w:pStyle w:val="ListParagraph"/>
        <w:rPr>
          <w:rFonts w:ascii="Arial" w:hAnsi="Arial" w:cs="Arial"/>
          <w:sz w:val="20"/>
          <w:szCs w:val="20"/>
        </w:rPr>
      </w:pPr>
    </w:p>
    <w:p w:rsidR="00494F95" w:rsidRPr="00323367" w:rsidRDefault="00494F95" w:rsidP="00494F95">
      <w:pPr>
        <w:pStyle w:val="ListParagraph"/>
        <w:rPr>
          <w:rFonts w:ascii="Arial" w:hAnsi="Arial" w:cs="Arial"/>
          <w:sz w:val="20"/>
          <w:szCs w:val="20"/>
        </w:rPr>
      </w:pPr>
    </w:p>
    <w:p w:rsidR="00E512E1" w:rsidRPr="00BD49D5" w:rsidRDefault="00E512E1" w:rsidP="00E512E1">
      <w:pPr>
        <w:ind w:left="360"/>
        <w:rPr>
          <w:rFonts w:ascii="Arial" w:hAnsi="Arial"/>
          <w:b/>
          <w:sz w:val="20"/>
          <w:szCs w:val="20"/>
        </w:rPr>
      </w:pPr>
      <w:r w:rsidRPr="00BD49D5">
        <w:rPr>
          <w:rFonts w:ascii="Arial" w:hAnsi="Arial"/>
          <w:b/>
          <w:sz w:val="20"/>
          <w:szCs w:val="20"/>
        </w:rPr>
        <w:t>GENERIC TASKS</w:t>
      </w:r>
    </w:p>
    <w:p w:rsidR="00E512E1" w:rsidRPr="00401F14" w:rsidRDefault="00E512E1" w:rsidP="00E512E1">
      <w:pPr>
        <w:rPr>
          <w:rFonts w:ascii="Arial" w:hAnsi="Arial"/>
          <w:sz w:val="20"/>
          <w:szCs w:val="20"/>
        </w:rPr>
      </w:pPr>
    </w:p>
    <w:p w:rsidR="00E512E1" w:rsidRDefault="00E512E1" w:rsidP="00E512E1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work closely with other team members to ensure that all Business Plan, Performance and Financial targets are achieved.</w:t>
      </w:r>
    </w:p>
    <w:p w:rsidR="00E512E1" w:rsidRPr="00401F14" w:rsidRDefault="00E512E1" w:rsidP="00E512E1">
      <w:pPr>
        <w:ind w:left="360"/>
        <w:rPr>
          <w:rFonts w:ascii="Arial" w:hAnsi="Arial"/>
          <w:sz w:val="20"/>
          <w:szCs w:val="20"/>
        </w:rPr>
      </w:pPr>
    </w:p>
    <w:p w:rsidR="00E512E1" w:rsidRDefault="00E512E1" w:rsidP="00E512E1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keep updated with all new literature and information and maintain a thorough knowledge of new p</w:t>
      </w:r>
      <w:r>
        <w:rPr>
          <w:rFonts w:ascii="Arial" w:hAnsi="Arial"/>
          <w:sz w:val="20"/>
          <w:szCs w:val="20"/>
        </w:rPr>
        <w:t xml:space="preserve">rocedures </w:t>
      </w:r>
    </w:p>
    <w:p w:rsidR="00E512E1" w:rsidRDefault="00E512E1" w:rsidP="00E512E1">
      <w:pPr>
        <w:rPr>
          <w:rFonts w:ascii="Arial" w:hAnsi="Arial"/>
          <w:sz w:val="20"/>
          <w:szCs w:val="20"/>
        </w:rPr>
      </w:pPr>
    </w:p>
    <w:p w:rsidR="00E512E1" w:rsidRDefault="00E512E1" w:rsidP="00E512E1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work closely with other team members and complement and support the organisation’s delivery and development.</w:t>
      </w:r>
    </w:p>
    <w:p w:rsidR="00E512E1" w:rsidRDefault="00E512E1" w:rsidP="00E512E1">
      <w:pPr>
        <w:rPr>
          <w:rFonts w:ascii="Arial" w:hAnsi="Arial"/>
          <w:sz w:val="20"/>
          <w:szCs w:val="20"/>
        </w:rPr>
      </w:pPr>
    </w:p>
    <w:p w:rsidR="00E512E1" w:rsidRPr="00401F14" w:rsidRDefault="00E512E1" w:rsidP="00E512E1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401F14">
        <w:rPr>
          <w:rFonts w:ascii="Arial" w:hAnsi="Arial"/>
          <w:sz w:val="20"/>
          <w:szCs w:val="20"/>
        </w:rPr>
        <w:t xml:space="preserve">ny other </w:t>
      </w:r>
      <w:r>
        <w:rPr>
          <w:rFonts w:ascii="Arial" w:hAnsi="Arial"/>
          <w:sz w:val="20"/>
          <w:szCs w:val="20"/>
        </w:rPr>
        <w:t>duties as directed by the</w:t>
      </w:r>
      <w:r w:rsidR="00741AA6">
        <w:rPr>
          <w:rFonts w:ascii="Arial" w:hAnsi="Arial"/>
          <w:sz w:val="20"/>
          <w:szCs w:val="20"/>
        </w:rPr>
        <w:t xml:space="preserve"> </w:t>
      </w:r>
      <w:r w:rsidR="00022E95">
        <w:rPr>
          <w:rFonts w:ascii="Arial" w:hAnsi="Arial"/>
          <w:sz w:val="20"/>
          <w:szCs w:val="20"/>
        </w:rPr>
        <w:t>Growth Hub Manager</w:t>
      </w:r>
      <w:r w:rsidR="00483B0C">
        <w:rPr>
          <w:rFonts w:ascii="Arial" w:hAnsi="Arial"/>
          <w:sz w:val="20"/>
          <w:szCs w:val="20"/>
        </w:rPr>
        <w:t>.</w:t>
      </w:r>
    </w:p>
    <w:p w:rsidR="00E512E1" w:rsidRDefault="00E512E1" w:rsidP="00E512E1">
      <w:pPr>
        <w:rPr>
          <w:rFonts w:ascii="Arial" w:hAnsi="Arial"/>
          <w:sz w:val="20"/>
          <w:szCs w:val="20"/>
        </w:rPr>
      </w:pPr>
    </w:p>
    <w:p w:rsidR="00E512E1" w:rsidRDefault="00E512E1" w:rsidP="00E512E1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ensure that any management information is entered onto the Chamber’s databases (CRM and Exchequer) on a regular continual basis.</w:t>
      </w:r>
    </w:p>
    <w:p w:rsidR="00E512E1" w:rsidRDefault="00E512E1" w:rsidP="00E512E1">
      <w:pPr>
        <w:rPr>
          <w:rFonts w:ascii="Arial" w:hAnsi="Arial"/>
          <w:sz w:val="20"/>
          <w:szCs w:val="20"/>
        </w:rPr>
      </w:pPr>
    </w:p>
    <w:p w:rsidR="00E512E1" w:rsidRPr="00401F14" w:rsidRDefault="00E512E1" w:rsidP="00E512E1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 xml:space="preserve">To work closely </w:t>
      </w:r>
      <w:r>
        <w:rPr>
          <w:rFonts w:ascii="Arial" w:hAnsi="Arial"/>
          <w:sz w:val="20"/>
          <w:szCs w:val="20"/>
        </w:rPr>
        <w:t>with the Quality Manager and your team to ensure team-wide compliance to ISO9001.  To facilitate improvements to the quality management system and to co-ordinate an annual review of quality documentation which specifically relates to your department.</w:t>
      </w:r>
    </w:p>
    <w:p w:rsidR="00E512E1" w:rsidRPr="00401F14" w:rsidRDefault="00E512E1" w:rsidP="00E512E1">
      <w:pPr>
        <w:rPr>
          <w:rFonts w:ascii="Arial" w:hAnsi="Arial"/>
          <w:sz w:val="20"/>
          <w:szCs w:val="20"/>
        </w:rPr>
      </w:pPr>
    </w:p>
    <w:p w:rsidR="00E512E1" w:rsidRPr="00401F14" w:rsidRDefault="00E512E1" w:rsidP="00E512E1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adhere to and actively promote the organisations equal opportunities policy.</w:t>
      </w:r>
    </w:p>
    <w:p w:rsidR="00E512E1" w:rsidRPr="00401F14" w:rsidRDefault="00E512E1" w:rsidP="00E512E1">
      <w:pPr>
        <w:rPr>
          <w:rFonts w:ascii="Arial" w:hAnsi="Arial"/>
          <w:sz w:val="20"/>
          <w:szCs w:val="20"/>
        </w:rPr>
      </w:pPr>
    </w:p>
    <w:p w:rsidR="00E512E1" w:rsidRPr="00401F14" w:rsidRDefault="00E512E1" w:rsidP="00E512E1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At all times to work within the organisations Health and Safety policy and to ensure as far is reasonable that safe working practices are established, maintained and followed</w:t>
      </w:r>
    </w:p>
    <w:p w:rsidR="006472FE" w:rsidRDefault="006472FE" w:rsidP="006472FE">
      <w:pPr>
        <w:jc w:val="both"/>
        <w:rPr>
          <w:rFonts w:ascii="Arial" w:hAnsi="Arial" w:cs="Arial"/>
          <w:b/>
          <w:bCs/>
          <w:sz w:val="20"/>
        </w:rPr>
      </w:pPr>
    </w:p>
    <w:p w:rsidR="006472FE" w:rsidRDefault="006472FE" w:rsidP="006472FE">
      <w:pPr>
        <w:jc w:val="both"/>
        <w:rPr>
          <w:rFonts w:ascii="Arial" w:hAnsi="Arial" w:cs="Arial"/>
          <w:bCs/>
          <w:sz w:val="20"/>
          <w:szCs w:val="20"/>
        </w:rPr>
      </w:pPr>
    </w:p>
    <w:p w:rsidR="006472FE" w:rsidRDefault="006472FE" w:rsidP="006472F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72FE">
        <w:rPr>
          <w:rFonts w:ascii="Arial" w:hAnsi="Arial" w:cs="Arial"/>
          <w:b/>
          <w:bCs/>
          <w:sz w:val="20"/>
          <w:szCs w:val="20"/>
        </w:rPr>
        <w:t>PERSON SPECIFICATION</w:t>
      </w:r>
    </w:p>
    <w:p w:rsidR="006472FE" w:rsidRDefault="006472FE" w:rsidP="006472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472FE" w:rsidRDefault="006472FE" w:rsidP="006472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6472FE">
        <w:rPr>
          <w:rFonts w:ascii="Arial" w:hAnsi="Arial" w:cs="Arial"/>
          <w:bCs/>
          <w:sz w:val="20"/>
          <w:szCs w:val="20"/>
        </w:rPr>
        <w:t>Educate</w:t>
      </w:r>
      <w:r w:rsidR="00335AC4">
        <w:rPr>
          <w:rFonts w:ascii="Arial" w:hAnsi="Arial" w:cs="Arial"/>
          <w:bCs/>
          <w:sz w:val="20"/>
          <w:szCs w:val="20"/>
        </w:rPr>
        <w:t>d to degree level or equivalent.</w:t>
      </w:r>
    </w:p>
    <w:p w:rsidR="006472FE" w:rsidRPr="006472FE" w:rsidRDefault="006472FE" w:rsidP="006472FE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:rsidR="006472FE" w:rsidRDefault="003C1F82" w:rsidP="00335A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Strong commercial skills.</w:t>
      </w:r>
    </w:p>
    <w:p w:rsidR="004325E8" w:rsidRPr="004325E8" w:rsidRDefault="004325E8" w:rsidP="004325E8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4325E8" w:rsidRPr="00335AC4" w:rsidRDefault="004325E8" w:rsidP="00335A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 in-depth understanding of </w:t>
      </w:r>
      <w:r w:rsidR="00402CA6">
        <w:rPr>
          <w:rFonts w:ascii="Arial" w:hAnsi="Arial" w:cs="Arial"/>
          <w:bCs/>
          <w:sz w:val="20"/>
          <w:szCs w:val="20"/>
        </w:rPr>
        <w:t>standard</w:t>
      </w:r>
      <w:r>
        <w:rPr>
          <w:rFonts w:ascii="Arial" w:hAnsi="Arial" w:cs="Arial"/>
          <w:bCs/>
          <w:sz w:val="20"/>
          <w:szCs w:val="20"/>
        </w:rPr>
        <w:t xml:space="preserve"> business functions</w:t>
      </w:r>
      <w:r w:rsidR="00837058">
        <w:rPr>
          <w:rFonts w:ascii="Arial" w:hAnsi="Arial" w:cs="Arial"/>
          <w:bCs/>
          <w:sz w:val="20"/>
          <w:szCs w:val="20"/>
        </w:rPr>
        <w:t xml:space="preserve"> including, sales &amp; marketing, </w:t>
      </w:r>
      <w:r>
        <w:rPr>
          <w:rFonts w:ascii="Arial" w:hAnsi="Arial" w:cs="Arial"/>
          <w:bCs/>
          <w:sz w:val="20"/>
          <w:szCs w:val="20"/>
        </w:rPr>
        <w:t>international</w:t>
      </w:r>
      <w:r w:rsidR="00402CA6">
        <w:rPr>
          <w:rFonts w:ascii="Arial" w:hAnsi="Arial" w:cs="Arial"/>
          <w:bCs/>
          <w:sz w:val="20"/>
          <w:szCs w:val="20"/>
        </w:rPr>
        <w:t xml:space="preserve"> trade, finance, PR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402CA6">
        <w:rPr>
          <w:rFonts w:ascii="Arial" w:hAnsi="Arial" w:cs="Arial"/>
          <w:bCs/>
          <w:sz w:val="20"/>
          <w:szCs w:val="20"/>
        </w:rPr>
        <w:t xml:space="preserve">human resources and strategic business planning. </w:t>
      </w:r>
    </w:p>
    <w:p w:rsidR="006472FE" w:rsidRPr="006472FE" w:rsidRDefault="006472FE" w:rsidP="006472FE">
      <w:pPr>
        <w:jc w:val="both"/>
        <w:rPr>
          <w:rFonts w:ascii="Arial" w:hAnsi="Arial" w:cs="Arial"/>
          <w:bCs/>
          <w:sz w:val="20"/>
          <w:szCs w:val="20"/>
        </w:rPr>
      </w:pPr>
    </w:p>
    <w:p w:rsidR="006472FE" w:rsidRDefault="006472FE" w:rsidP="006472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6472FE">
        <w:rPr>
          <w:rFonts w:ascii="Arial" w:hAnsi="Arial" w:cs="Arial"/>
          <w:bCs/>
          <w:sz w:val="20"/>
          <w:szCs w:val="20"/>
        </w:rPr>
        <w:t>An understanding of the vast range of issues facing businesses</w:t>
      </w:r>
      <w:r w:rsidR="00E512E1">
        <w:rPr>
          <w:rFonts w:ascii="Arial" w:hAnsi="Arial" w:cs="Arial"/>
          <w:bCs/>
          <w:sz w:val="20"/>
          <w:szCs w:val="20"/>
        </w:rPr>
        <w:t xml:space="preserve">, including local, regional and national policy. </w:t>
      </w:r>
    </w:p>
    <w:p w:rsidR="006472FE" w:rsidRPr="006472FE" w:rsidRDefault="006472FE" w:rsidP="006472FE">
      <w:pPr>
        <w:jc w:val="both"/>
        <w:rPr>
          <w:rFonts w:ascii="Arial" w:hAnsi="Arial" w:cs="Arial"/>
          <w:bCs/>
          <w:sz w:val="20"/>
          <w:szCs w:val="20"/>
        </w:rPr>
      </w:pPr>
    </w:p>
    <w:p w:rsidR="00E512E1" w:rsidRDefault="00E512E1" w:rsidP="00E512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Excellent communication, interpersonal skills and presentation skills with the ability to engage with and communicate effectively with Senior business leaders</w:t>
      </w:r>
      <w:r w:rsidR="00402CA6">
        <w:rPr>
          <w:rFonts w:ascii="Arial" w:hAnsi="Arial" w:cs="Arial"/>
          <w:bCs/>
          <w:sz w:val="20"/>
          <w:szCs w:val="20"/>
        </w:rPr>
        <w:t>.</w:t>
      </w:r>
    </w:p>
    <w:p w:rsidR="006472FE" w:rsidRPr="006472FE" w:rsidRDefault="006472FE" w:rsidP="006472FE">
      <w:pPr>
        <w:jc w:val="both"/>
        <w:rPr>
          <w:rFonts w:ascii="Arial" w:hAnsi="Arial" w:cs="Arial"/>
          <w:bCs/>
          <w:sz w:val="20"/>
          <w:szCs w:val="20"/>
        </w:rPr>
      </w:pPr>
    </w:p>
    <w:p w:rsidR="006472FE" w:rsidRDefault="00E512E1" w:rsidP="006472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Understanding of other key partners and business support organisations and </w:t>
      </w:r>
      <w:r w:rsidR="006472FE" w:rsidRPr="006472FE">
        <w:rPr>
          <w:rFonts w:ascii="Arial" w:hAnsi="Arial" w:cs="Arial"/>
          <w:bCs/>
          <w:sz w:val="20"/>
          <w:szCs w:val="20"/>
        </w:rPr>
        <w:t>programmes available to businesses including government/public sector and European funding.</w:t>
      </w:r>
    </w:p>
    <w:p w:rsidR="00E512E1" w:rsidRDefault="00E512E1" w:rsidP="00E512E1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:rsidR="00E512E1" w:rsidRPr="00E512E1" w:rsidRDefault="00E512E1" w:rsidP="00E512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Results driven</w:t>
      </w:r>
      <w:r w:rsidRPr="00E512E1">
        <w:rPr>
          <w:rFonts w:ascii="Arial" w:hAnsi="Arial"/>
          <w:sz w:val="20"/>
          <w:szCs w:val="20"/>
        </w:rPr>
        <w:t xml:space="preserve"> </w:t>
      </w:r>
      <w:r w:rsidRPr="00401F14">
        <w:rPr>
          <w:rFonts w:ascii="Arial" w:hAnsi="Arial"/>
          <w:sz w:val="20"/>
          <w:szCs w:val="20"/>
        </w:rPr>
        <w:t>with an ability to work under pressure and to tight deadlines.</w:t>
      </w:r>
    </w:p>
    <w:p w:rsidR="006472FE" w:rsidRPr="006472FE" w:rsidRDefault="006472FE" w:rsidP="006472FE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6472FE" w:rsidRDefault="006472FE" w:rsidP="006472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Excellent relationship management</w:t>
      </w:r>
      <w:r w:rsidR="00E512E1">
        <w:rPr>
          <w:rFonts w:ascii="Arial" w:hAnsi="Arial" w:cs="Arial"/>
          <w:bCs/>
          <w:sz w:val="20"/>
          <w:szCs w:val="20"/>
        </w:rPr>
        <w:t xml:space="preserve"> and customer satisfaction</w:t>
      </w:r>
      <w:r>
        <w:rPr>
          <w:rFonts w:ascii="Arial" w:hAnsi="Arial" w:cs="Arial"/>
          <w:bCs/>
          <w:sz w:val="20"/>
          <w:szCs w:val="20"/>
        </w:rPr>
        <w:t xml:space="preserve"> skills</w:t>
      </w:r>
      <w:r w:rsidR="00402CA6">
        <w:rPr>
          <w:rFonts w:ascii="Arial" w:hAnsi="Arial" w:cs="Arial"/>
          <w:bCs/>
          <w:sz w:val="20"/>
          <w:szCs w:val="20"/>
        </w:rPr>
        <w:t>.</w:t>
      </w:r>
    </w:p>
    <w:p w:rsidR="00E512E1" w:rsidRDefault="00E512E1" w:rsidP="00E512E1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:rsidR="00E512E1" w:rsidRDefault="00E512E1" w:rsidP="00E512E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manage a range of different tasks with proven time management skills and flexibility with regard</w:t>
      </w:r>
      <w:r w:rsidR="007F02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working hours.</w:t>
      </w:r>
    </w:p>
    <w:p w:rsidR="00E512E1" w:rsidRDefault="00E512E1" w:rsidP="00E512E1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:rsidR="00E512E1" w:rsidRDefault="00E512E1" w:rsidP="00E512E1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14E23">
        <w:rPr>
          <w:rFonts w:ascii="Arial" w:hAnsi="Arial"/>
          <w:sz w:val="20"/>
          <w:szCs w:val="20"/>
        </w:rPr>
        <w:t>Able to work effectively as part of a team, incl</w:t>
      </w:r>
      <w:r w:rsidR="00335AC4">
        <w:rPr>
          <w:rFonts w:ascii="Arial" w:hAnsi="Arial"/>
          <w:sz w:val="20"/>
          <w:szCs w:val="20"/>
        </w:rPr>
        <w:t xml:space="preserve">uding the ability to influence </w:t>
      </w:r>
      <w:r w:rsidRPr="00C14E23">
        <w:rPr>
          <w:rFonts w:ascii="Arial" w:hAnsi="Arial"/>
          <w:sz w:val="20"/>
          <w:szCs w:val="20"/>
        </w:rPr>
        <w:t>others</w:t>
      </w:r>
      <w:r w:rsidR="00335AC4">
        <w:rPr>
          <w:rFonts w:ascii="Arial" w:hAnsi="Arial"/>
          <w:sz w:val="20"/>
          <w:szCs w:val="20"/>
        </w:rPr>
        <w:t>.</w:t>
      </w:r>
      <w:r w:rsidRPr="00C14E23">
        <w:rPr>
          <w:rFonts w:ascii="Arial" w:hAnsi="Arial"/>
          <w:sz w:val="20"/>
          <w:szCs w:val="20"/>
        </w:rPr>
        <w:t xml:space="preserve">  </w:t>
      </w:r>
    </w:p>
    <w:p w:rsidR="00E512E1" w:rsidRPr="00C14E23" w:rsidRDefault="00E512E1" w:rsidP="00E512E1">
      <w:pPr>
        <w:ind w:left="720"/>
        <w:rPr>
          <w:rFonts w:ascii="Arial" w:hAnsi="Arial"/>
          <w:sz w:val="20"/>
          <w:szCs w:val="20"/>
        </w:rPr>
      </w:pPr>
    </w:p>
    <w:p w:rsidR="00E512E1" w:rsidRDefault="00E512E1" w:rsidP="00E512E1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Profici</w:t>
      </w:r>
      <w:r>
        <w:rPr>
          <w:rFonts w:ascii="Arial" w:hAnsi="Arial"/>
          <w:sz w:val="20"/>
          <w:szCs w:val="20"/>
        </w:rPr>
        <w:t>ent in the use of Microsoft O</w:t>
      </w:r>
      <w:r w:rsidRPr="00401F14">
        <w:rPr>
          <w:rFonts w:ascii="Arial" w:hAnsi="Arial"/>
          <w:sz w:val="20"/>
          <w:szCs w:val="20"/>
        </w:rPr>
        <w:t>ffice</w:t>
      </w:r>
      <w:r>
        <w:rPr>
          <w:rFonts w:ascii="Arial" w:hAnsi="Arial"/>
          <w:sz w:val="20"/>
          <w:szCs w:val="20"/>
        </w:rPr>
        <w:t xml:space="preserve"> systems.</w:t>
      </w:r>
    </w:p>
    <w:p w:rsidR="004325E8" w:rsidRDefault="004325E8" w:rsidP="004325E8">
      <w:pPr>
        <w:pStyle w:val="ListParagraph"/>
        <w:rPr>
          <w:rFonts w:ascii="Arial" w:hAnsi="Arial"/>
          <w:sz w:val="20"/>
          <w:szCs w:val="20"/>
        </w:rPr>
      </w:pPr>
    </w:p>
    <w:p w:rsidR="00095638" w:rsidRDefault="00095638" w:rsidP="004325E8">
      <w:pPr>
        <w:rPr>
          <w:rFonts w:ascii="Arial" w:hAnsi="Arial"/>
          <w:b/>
          <w:sz w:val="20"/>
          <w:szCs w:val="20"/>
        </w:rPr>
      </w:pPr>
    </w:p>
    <w:p w:rsidR="004325E8" w:rsidRDefault="004325E8" w:rsidP="004325E8">
      <w:pPr>
        <w:rPr>
          <w:rFonts w:ascii="Arial" w:hAnsi="Arial"/>
          <w:b/>
          <w:sz w:val="20"/>
          <w:szCs w:val="20"/>
        </w:rPr>
      </w:pPr>
      <w:r w:rsidRPr="004325E8">
        <w:rPr>
          <w:rFonts w:ascii="Arial" w:hAnsi="Arial"/>
          <w:b/>
          <w:sz w:val="20"/>
          <w:szCs w:val="20"/>
        </w:rPr>
        <w:t>MOBILITY</w:t>
      </w:r>
    </w:p>
    <w:p w:rsidR="006472FE" w:rsidRPr="00095638" w:rsidRDefault="00C36044" w:rsidP="006472FE">
      <w:pPr>
        <w:pStyle w:val="ListParagraph"/>
        <w:numPr>
          <w:ilvl w:val="0"/>
          <w:numId w:val="8"/>
        </w:numPr>
        <w:rPr>
          <w:rFonts w:ascii="Arial" w:hAnsi="Arial"/>
          <w:b/>
          <w:sz w:val="20"/>
          <w:szCs w:val="20"/>
        </w:rPr>
      </w:pPr>
      <w:r w:rsidRPr="00C36044">
        <w:rPr>
          <w:rFonts w:ascii="Arial" w:hAnsi="Arial" w:cs="Arial"/>
          <w:sz w:val="20"/>
          <w:szCs w:val="20"/>
        </w:rPr>
        <w:t>Ideally, a car owner with full UK driving license</w:t>
      </w:r>
      <w:r w:rsidRPr="00C36044">
        <w:rPr>
          <w:rFonts w:ascii="Arial" w:hAnsi="Arial"/>
          <w:sz w:val="20"/>
          <w:szCs w:val="20"/>
        </w:rPr>
        <w:t xml:space="preserve"> </w:t>
      </w:r>
    </w:p>
    <w:sectPr w:rsidR="006472FE" w:rsidRPr="00095638" w:rsidSect="00B111E6">
      <w:headerReference w:type="default" r:id="rId7"/>
      <w:footerReference w:type="default" r:id="rId8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24" w:rsidRDefault="00834E24" w:rsidP="008A56DC">
      <w:r>
        <w:separator/>
      </w:r>
    </w:p>
  </w:endnote>
  <w:endnote w:type="continuationSeparator" w:id="0">
    <w:p w:rsidR="00834E24" w:rsidRDefault="00834E24" w:rsidP="008A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9361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34E24" w:rsidRDefault="00834E24" w:rsidP="0001310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H:\Public\HR Staff Handbook\Job Descriptions 2019-20\WBC</w:t>
            </w:r>
          </w:p>
          <w:p w:rsidR="00834E24" w:rsidRPr="00407C6C" w:rsidRDefault="00834E24" w:rsidP="00407C6C">
            <w:pPr>
              <w:pStyle w:val="Footer"/>
              <w:jc w:val="right"/>
            </w:pPr>
            <w:r w:rsidRPr="006F56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70E58" w:rsidRPr="006F560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F5603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D70E58" w:rsidRPr="006F56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F028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70E58" w:rsidRPr="006F560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F56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70E58" w:rsidRPr="006F560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F5603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D70E58" w:rsidRPr="006F56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F028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70E58" w:rsidRPr="006F56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24" w:rsidRDefault="00834E24" w:rsidP="008A56DC">
      <w:r>
        <w:separator/>
      </w:r>
    </w:p>
  </w:footnote>
  <w:footnote w:type="continuationSeparator" w:id="0">
    <w:p w:rsidR="00834E24" w:rsidRDefault="00834E24" w:rsidP="008A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24" w:rsidRPr="00A84F6C" w:rsidRDefault="00834E24" w:rsidP="002621DA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76200</wp:posOffset>
          </wp:positionV>
          <wp:extent cx="1476375" cy="600075"/>
          <wp:effectExtent l="19050" t="0" r="9525" b="0"/>
          <wp:wrapNone/>
          <wp:docPr id="3" name="Picture 1" descr="H:\Public\Chamber Branding\001 Rebrand 2015\Master Logos\Digital Logos\02_DIGITAL\HWlogo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ublic\Chamber Branding\001 Rebrand 2015\Master Logos\Digital Logos\02_DIGITAL\HWlogo-smal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714625" cy="608066"/>
          <wp:effectExtent l="19050" t="0" r="9525" b="0"/>
          <wp:docPr id="7" name="Picture 7" descr="C:\Users\abigail.robbins\AppData\Local\Microsoft\Windows\INetCache\Content.Word\LogoERDF_Col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igail.robbins\AppData\Local\Microsoft\Windows\INetCache\Content.Word\LogoERDF_Col_Landscap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8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4E24" w:rsidRDefault="00834E24" w:rsidP="002621DA">
    <w:pPr>
      <w:rPr>
        <w:rFonts w:ascii="Calibri" w:hAnsi="Calibri"/>
      </w:rPr>
    </w:pPr>
  </w:p>
  <w:p w:rsidR="00834E24" w:rsidRPr="002621DA" w:rsidRDefault="00834E24" w:rsidP="00262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40C"/>
    <w:multiLevelType w:val="hybridMultilevel"/>
    <w:tmpl w:val="5330C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FDA"/>
    <w:multiLevelType w:val="hybridMultilevel"/>
    <w:tmpl w:val="AEAEB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B34"/>
    <w:multiLevelType w:val="hybridMultilevel"/>
    <w:tmpl w:val="942830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85D45"/>
    <w:multiLevelType w:val="hybridMultilevel"/>
    <w:tmpl w:val="EFE0E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4BE8"/>
    <w:multiLevelType w:val="hybridMultilevel"/>
    <w:tmpl w:val="82ACA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80ADB"/>
    <w:multiLevelType w:val="hybridMultilevel"/>
    <w:tmpl w:val="B9B29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3F40"/>
    <w:multiLevelType w:val="hybridMultilevel"/>
    <w:tmpl w:val="89309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02667"/>
    <w:multiLevelType w:val="hybridMultilevel"/>
    <w:tmpl w:val="B20AD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855C7"/>
    <w:multiLevelType w:val="hybridMultilevel"/>
    <w:tmpl w:val="6174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72FE"/>
    <w:rsid w:val="0001310A"/>
    <w:rsid w:val="00016A03"/>
    <w:rsid w:val="00022297"/>
    <w:rsid w:val="00022E95"/>
    <w:rsid w:val="00040BEA"/>
    <w:rsid w:val="00054D3A"/>
    <w:rsid w:val="00072069"/>
    <w:rsid w:val="00075A13"/>
    <w:rsid w:val="00087717"/>
    <w:rsid w:val="00095638"/>
    <w:rsid w:val="000F2EC6"/>
    <w:rsid w:val="00116614"/>
    <w:rsid w:val="0014020F"/>
    <w:rsid w:val="00143CE6"/>
    <w:rsid w:val="00171222"/>
    <w:rsid w:val="001833F3"/>
    <w:rsid w:val="0019541E"/>
    <w:rsid w:val="001955DB"/>
    <w:rsid w:val="001E01CD"/>
    <w:rsid w:val="002009F8"/>
    <w:rsid w:val="00234CAB"/>
    <w:rsid w:val="002621DA"/>
    <w:rsid w:val="002635C5"/>
    <w:rsid w:val="00266784"/>
    <w:rsid w:val="0028036E"/>
    <w:rsid w:val="002955B9"/>
    <w:rsid w:val="002A0A22"/>
    <w:rsid w:val="002C0540"/>
    <w:rsid w:val="002F26D8"/>
    <w:rsid w:val="0030103C"/>
    <w:rsid w:val="00323367"/>
    <w:rsid w:val="003306FE"/>
    <w:rsid w:val="00335AC4"/>
    <w:rsid w:val="0035067F"/>
    <w:rsid w:val="00371E55"/>
    <w:rsid w:val="0039529B"/>
    <w:rsid w:val="00397D17"/>
    <w:rsid w:val="003C1F82"/>
    <w:rsid w:val="003C5420"/>
    <w:rsid w:val="003D514F"/>
    <w:rsid w:val="003D7236"/>
    <w:rsid w:val="00402CA6"/>
    <w:rsid w:val="00407C6C"/>
    <w:rsid w:val="0041065C"/>
    <w:rsid w:val="004170ED"/>
    <w:rsid w:val="00423DFF"/>
    <w:rsid w:val="004325E8"/>
    <w:rsid w:val="0044756A"/>
    <w:rsid w:val="00451354"/>
    <w:rsid w:val="004719D7"/>
    <w:rsid w:val="00474BBA"/>
    <w:rsid w:val="00483B0C"/>
    <w:rsid w:val="00493491"/>
    <w:rsid w:val="00494F95"/>
    <w:rsid w:val="004A297C"/>
    <w:rsid w:val="004C0A29"/>
    <w:rsid w:val="004D0744"/>
    <w:rsid w:val="004E4D6C"/>
    <w:rsid w:val="005063B8"/>
    <w:rsid w:val="00521975"/>
    <w:rsid w:val="00544516"/>
    <w:rsid w:val="00547F7F"/>
    <w:rsid w:val="00553DE6"/>
    <w:rsid w:val="005B4B72"/>
    <w:rsid w:val="005B6930"/>
    <w:rsid w:val="005C6BAD"/>
    <w:rsid w:val="005E1BBE"/>
    <w:rsid w:val="005E7964"/>
    <w:rsid w:val="005F3AB6"/>
    <w:rsid w:val="006023EC"/>
    <w:rsid w:val="00613018"/>
    <w:rsid w:val="0062794B"/>
    <w:rsid w:val="0063416E"/>
    <w:rsid w:val="006472FE"/>
    <w:rsid w:val="006553C3"/>
    <w:rsid w:val="00662651"/>
    <w:rsid w:val="006740B3"/>
    <w:rsid w:val="006860CD"/>
    <w:rsid w:val="006A1150"/>
    <w:rsid w:val="006C5C4E"/>
    <w:rsid w:val="006E0D3E"/>
    <w:rsid w:val="006F5603"/>
    <w:rsid w:val="00710531"/>
    <w:rsid w:val="00724980"/>
    <w:rsid w:val="00741AA6"/>
    <w:rsid w:val="0074762E"/>
    <w:rsid w:val="00766F5B"/>
    <w:rsid w:val="007E72FF"/>
    <w:rsid w:val="007F028D"/>
    <w:rsid w:val="00834E24"/>
    <w:rsid w:val="00837058"/>
    <w:rsid w:val="00841A5B"/>
    <w:rsid w:val="00880CA5"/>
    <w:rsid w:val="008A56DC"/>
    <w:rsid w:val="008E082F"/>
    <w:rsid w:val="008F2EB6"/>
    <w:rsid w:val="00937E9B"/>
    <w:rsid w:val="009460C3"/>
    <w:rsid w:val="009529A4"/>
    <w:rsid w:val="00975178"/>
    <w:rsid w:val="009A7365"/>
    <w:rsid w:val="00A0144C"/>
    <w:rsid w:val="00A039FD"/>
    <w:rsid w:val="00A07327"/>
    <w:rsid w:val="00A07660"/>
    <w:rsid w:val="00A1345C"/>
    <w:rsid w:val="00A14D1C"/>
    <w:rsid w:val="00A3356E"/>
    <w:rsid w:val="00A60A89"/>
    <w:rsid w:val="00AC6A97"/>
    <w:rsid w:val="00AE69D5"/>
    <w:rsid w:val="00AE7007"/>
    <w:rsid w:val="00B02DB5"/>
    <w:rsid w:val="00B111E6"/>
    <w:rsid w:val="00B248BA"/>
    <w:rsid w:val="00B471ED"/>
    <w:rsid w:val="00B604FB"/>
    <w:rsid w:val="00B833E7"/>
    <w:rsid w:val="00B93C4B"/>
    <w:rsid w:val="00B975BE"/>
    <w:rsid w:val="00BB568F"/>
    <w:rsid w:val="00BC71A8"/>
    <w:rsid w:val="00C035D8"/>
    <w:rsid w:val="00C05F0C"/>
    <w:rsid w:val="00C143B9"/>
    <w:rsid w:val="00C35829"/>
    <w:rsid w:val="00C36044"/>
    <w:rsid w:val="00C40C69"/>
    <w:rsid w:val="00C6724D"/>
    <w:rsid w:val="00CE66DB"/>
    <w:rsid w:val="00D26789"/>
    <w:rsid w:val="00D70E58"/>
    <w:rsid w:val="00D74DA8"/>
    <w:rsid w:val="00D90209"/>
    <w:rsid w:val="00D909FA"/>
    <w:rsid w:val="00DB205D"/>
    <w:rsid w:val="00DE0BC7"/>
    <w:rsid w:val="00E06F3F"/>
    <w:rsid w:val="00E158CB"/>
    <w:rsid w:val="00E479C6"/>
    <w:rsid w:val="00E512E1"/>
    <w:rsid w:val="00E66C4F"/>
    <w:rsid w:val="00E72478"/>
    <w:rsid w:val="00EC147C"/>
    <w:rsid w:val="00F05222"/>
    <w:rsid w:val="00F274B4"/>
    <w:rsid w:val="00F36237"/>
    <w:rsid w:val="00F850B9"/>
    <w:rsid w:val="00FB455C"/>
    <w:rsid w:val="00FC23F2"/>
    <w:rsid w:val="00FC6996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F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72F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472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7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2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5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6D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D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HWCC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abigail.robbins</cp:lastModifiedBy>
  <cp:revision>6</cp:revision>
  <cp:lastPrinted>2018-10-30T13:15:00Z</cp:lastPrinted>
  <dcterms:created xsi:type="dcterms:W3CDTF">2018-10-26T14:56:00Z</dcterms:created>
  <dcterms:modified xsi:type="dcterms:W3CDTF">2019-08-15T13:09:00Z</dcterms:modified>
</cp:coreProperties>
</file>