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5D" w:rsidRDefault="001D375D" w:rsidP="001D375D">
      <w:pPr>
        <w:jc w:val="center"/>
        <w:rPr>
          <w:b/>
          <w:bCs/>
          <w:sz w:val="40"/>
          <w:szCs w:val="40"/>
        </w:rPr>
      </w:pPr>
      <w:r>
        <w:rPr>
          <w:rFonts w:ascii="Arial" w:hAnsi="Arial" w:cs="Arial"/>
          <w:b/>
          <w:bCs/>
          <w:noProof/>
          <w:color w:val="003399"/>
          <w:sz w:val="15"/>
          <w:szCs w:val="15"/>
        </w:rPr>
        <w:drawing>
          <wp:inline distT="0" distB="0" distL="0" distR="0">
            <wp:extent cx="1905000" cy="774700"/>
            <wp:effectExtent l="19050" t="0" r="0" b="0"/>
            <wp:docPr id="2" name="Picture 1" descr="HWlogo-small.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logo-small.gif"/>
                    <pic:cNvPicPr>
                      <a:picLocks noChangeAspect="1" noChangeArrowheads="1"/>
                    </pic:cNvPicPr>
                  </pic:nvPicPr>
                  <pic:blipFill>
                    <a:blip r:embed="rId6" r:link="rId7" cstate="print"/>
                    <a:srcRect/>
                    <a:stretch>
                      <a:fillRect/>
                    </a:stretch>
                  </pic:blipFill>
                  <pic:spPr bwMode="auto">
                    <a:xfrm>
                      <a:off x="0" y="0"/>
                      <a:ext cx="1905000" cy="774700"/>
                    </a:xfrm>
                    <a:prstGeom prst="rect">
                      <a:avLst/>
                    </a:prstGeom>
                    <a:noFill/>
                    <a:ln w="9525">
                      <a:noFill/>
                      <a:miter lim="800000"/>
                      <a:headEnd/>
                      <a:tailEnd/>
                    </a:ln>
                  </pic:spPr>
                </pic:pic>
              </a:graphicData>
            </a:graphic>
          </wp:inline>
        </w:drawing>
      </w:r>
    </w:p>
    <w:p w:rsidR="001D375D" w:rsidRDefault="001D375D" w:rsidP="001D375D">
      <w:pPr>
        <w:jc w:val="center"/>
        <w:rPr>
          <w:rFonts w:asciiTheme="minorHAnsi" w:hAnsiTheme="minorHAnsi"/>
          <w:b/>
          <w:bCs/>
          <w:sz w:val="40"/>
          <w:szCs w:val="40"/>
        </w:rPr>
      </w:pPr>
      <w:r w:rsidRPr="001D375D">
        <w:rPr>
          <w:rFonts w:asciiTheme="minorHAnsi" w:hAnsiTheme="minorHAnsi"/>
          <w:b/>
          <w:bCs/>
          <w:sz w:val="40"/>
          <w:szCs w:val="40"/>
        </w:rPr>
        <w:t>201</w:t>
      </w:r>
      <w:r w:rsidR="00F11F2C">
        <w:rPr>
          <w:rFonts w:asciiTheme="minorHAnsi" w:hAnsiTheme="minorHAnsi"/>
          <w:b/>
          <w:bCs/>
          <w:sz w:val="40"/>
          <w:szCs w:val="40"/>
        </w:rPr>
        <w:t>9</w:t>
      </w:r>
      <w:r w:rsidRPr="001D375D">
        <w:rPr>
          <w:rFonts w:asciiTheme="minorHAnsi" w:hAnsiTheme="minorHAnsi"/>
          <w:b/>
          <w:bCs/>
          <w:sz w:val="40"/>
          <w:szCs w:val="40"/>
        </w:rPr>
        <w:t xml:space="preserve"> Awards Sponsorship Package </w:t>
      </w:r>
      <w:r w:rsidRPr="001D375D">
        <w:rPr>
          <w:rFonts w:asciiTheme="minorHAnsi" w:hAnsiTheme="minorHAnsi"/>
          <w:b/>
          <w:bCs/>
          <w:sz w:val="40"/>
          <w:szCs w:val="40"/>
        </w:rPr>
        <w:br/>
      </w:r>
      <w:r w:rsidR="003A48E8">
        <w:rPr>
          <w:rFonts w:asciiTheme="minorHAnsi" w:hAnsiTheme="minorHAnsi"/>
          <w:b/>
          <w:bCs/>
          <w:sz w:val="40"/>
          <w:szCs w:val="40"/>
        </w:rPr>
        <w:t xml:space="preserve">Goody Bag Sponsor </w:t>
      </w:r>
    </w:p>
    <w:p w:rsidR="00C238DF" w:rsidRPr="001D375D" w:rsidRDefault="00C238DF" w:rsidP="001D375D">
      <w:pPr>
        <w:jc w:val="center"/>
        <w:rPr>
          <w:rFonts w:asciiTheme="minorHAnsi" w:hAnsiTheme="minorHAnsi"/>
          <w:b/>
          <w:bCs/>
          <w:sz w:val="40"/>
          <w:szCs w:val="40"/>
        </w:rPr>
      </w:pPr>
    </w:p>
    <w:p w:rsidR="001D375D" w:rsidRDefault="001D375D" w:rsidP="001D375D">
      <w:pPr>
        <w:pStyle w:val="NoSpacing"/>
      </w:pPr>
    </w:p>
    <w:p w:rsidR="000B1F86" w:rsidRPr="00475402" w:rsidRDefault="000B1F86" w:rsidP="00656F09">
      <w:pPr>
        <w:rPr>
          <w:rFonts w:asciiTheme="minorHAnsi" w:hAnsiTheme="minorHAnsi" w:cs="Arial"/>
          <w:sz w:val="32"/>
        </w:rPr>
      </w:pPr>
    </w:p>
    <w:p w:rsidR="00475402" w:rsidRPr="00475402" w:rsidRDefault="00475402" w:rsidP="00475402">
      <w:pPr>
        <w:rPr>
          <w:rFonts w:asciiTheme="minorHAnsi" w:hAnsiTheme="minorHAnsi" w:cs="Arial"/>
          <w:color w:val="000000" w:themeColor="text1"/>
          <w:szCs w:val="20"/>
        </w:rPr>
      </w:pPr>
      <w:r w:rsidRPr="00475402">
        <w:rPr>
          <w:rFonts w:asciiTheme="minorHAnsi" w:hAnsiTheme="minorHAnsi" w:cs="Arial"/>
          <w:color w:val="000000" w:themeColor="text1"/>
          <w:szCs w:val="20"/>
        </w:rPr>
        <w:t xml:space="preserve">Association with the 2019 Business Awards will not only enhance your company’s brand, but also give you access to numerous opportunities to raise your profile and demonstrate your commitment to supporting business within Herefordshire and Worcestershire. </w:t>
      </w:r>
    </w:p>
    <w:p w:rsidR="00475402" w:rsidRPr="00475402" w:rsidRDefault="00475402" w:rsidP="00475402">
      <w:pPr>
        <w:rPr>
          <w:rFonts w:asciiTheme="minorHAnsi" w:hAnsiTheme="minorHAnsi" w:cs="Arial"/>
          <w:b/>
          <w:bCs/>
          <w:color w:val="000000" w:themeColor="text1"/>
          <w:szCs w:val="20"/>
        </w:rPr>
      </w:pPr>
    </w:p>
    <w:p w:rsidR="00475402" w:rsidRPr="00475402" w:rsidRDefault="00475402" w:rsidP="00475402">
      <w:pPr>
        <w:rPr>
          <w:rFonts w:asciiTheme="minorHAnsi" w:hAnsiTheme="minorHAnsi" w:cs="Arial"/>
          <w:b/>
          <w:bCs/>
          <w:color w:val="000000" w:themeColor="text1"/>
          <w:szCs w:val="20"/>
        </w:rPr>
      </w:pPr>
      <w:r w:rsidRPr="00475402">
        <w:rPr>
          <w:rFonts w:asciiTheme="minorHAnsi" w:hAnsiTheme="minorHAnsi" w:cs="Arial"/>
          <w:b/>
          <w:bCs/>
          <w:color w:val="000000" w:themeColor="text1"/>
          <w:szCs w:val="20"/>
        </w:rPr>
        <w:t>As the Goody Bag sponsor you will enjoy the following benefits:</w:t>
      </w:r>
    </w:p>
    <w:p w:rsidR="00475402" w:rsidRPr="00475402" w:rsidRDefault="00475402" w:rsidP="00475402">
      <w:pPr>
        <w:rPr>
          <w:rFonts w:asciiTheme="minorHAnsi" w:hAnsiTheme="minorHAnsi" w:cs="Arial"/>
          <w:color w:val="000000" w:themeColor="text1"/>
          <w:szCs w:val="20"/>
        </w:rPr>
      </w:pPr>
    </w:p>
    <w:p w:rsidR="00475402" w:rsidRPr="00475402" w:rsidRDefault="00475402" w:rsidP="00475402">
      <w:pPr>
        <w:numPr>
          <w:ilvl w:val="0"/>
          <w:numId w:val="3"/>
        </w:numPr>
        <w:rPr>
          <w:rFonts w:asciiTheme="minorHAnsi" w:hAnsiTheme="minorHAnsi" w:cs="Arial"/>
          <w:color w:val="000000" w:themeColor="text1"/>
          <w:szCs w:val="20"/>
        </w:rPr>
      </w:pPr>
      <w:r w:rsidRPr="00475402">
        <w:rPr>
          <w:rFonts w:asciiTheme="minorHAnsi" w:hAnsiTheme="minorHAnsi" w:cs="Arial"/>
          <w:color w:val="000000" w:themeColor="text1"/>
          <w:szCs w:val="20"/>
        </w:rPr>
        <w:t>Two complementary tickets at the Awards ceremony</w:t>
      </w:r>
    </w:p>
    <w:p w:rsidR="00475402" w:rsidRPr="00475402" w:rsidRDefault="00475402" w:rsidP="00475402">
      <w:pPr>
        <w:numPr>
          <w:ilvl w:val="0"/>
          <w:numId w:val="3"/>
        </w:numPr>
        <w:rPr>
          <w:rFonts w:asciiTheme="minorHAnsi" w:hAnsiTheme="minorHAnsi" w:cs="Arial"/>
          <w:color w:val="000000" w:themeColor="text1"/>
          <w:szCs w:val="20"/>
        </w:rPr>
      </w:pPr>
      <w:r w:rsidRPr="00475402">
        <w:rPr>
          <w:rFonts w:asciiTheme="minorHAnsi" w:hAnsiTheme="minorHAnsi" w:cs="Arial"/>
          <w:color w:val="000000" w:themeColor="text1"/>
          <w:szCs w:val="20"/>
        </w:rPr>
        <w:t xml:space="preserve">You will receive recognition as the Goody Bag Sponsor on our Awards page on the website </w:t>
      </w:r>
    </w:p>
    <w:p w:rsidR="00475402" w:rsidRPr="00475402" w:rsidRDefault="00475402" w:rsidP="00475402">
      <w:pPr>
        <w:pStyle w:val="ListParagraph"/>
        <w:numPr>
          <w:ilvl w:val="0"/>
          <w:numId w:val="3"/>
        </w:numPr>
        <w:contextualSpacing w:val="0"/>
        <w:rPr>
          <w:rFonts w:asciiTheme="minorHAnsi" w:eastAsiaTheme="minorHAnsi" w:hAnsiTheme="minorHAnsi" w:cs="Arial"/>
          <w:color w:val="000000" w:themeColor="text1"/>
          <w:szCs w:val="20"/>
        </w:rPr>
      </w:pPr>
      <w:r w:rsidRPr="00475402">
        <w:rPr>
          <w:rFonts w:asciiTheme="minorHAnsi" w:hAnsiTheme="minorHAnsi" w:cs="Arial"/>
          <w:color w:val="000000" w:themeColor="text1"/>
          <w:szCs w:val="20"/>
        </w:rPr>
        <w:t>Your company name and website will be included in the Awards programme distributed to all 620 guests on the night</w:t>
      </w:r>
    </w:p>
    <w:p w:rsidR="00475402" w:rsidRPr="00475402" w:rsidRDefault="00475402" w:rsidP="00475402">
      <w:pPr>
        <w:numPr>
          <w:ilvl w:val="0"/>
          <w:numId w:val="3"/>
        </w:numPr>
        <w:rPr>
          <w:rFonts w:asciiTheme="minorHAnsi" w:hAnsiTheme="minorHAnsi" w:cs="Arial"/>
          <w:color w:val="000000" w:themeColor="text1"/>
          <w:szCs w:val="20"/>
        </w:rPr>
      </w:pPr>
      <w:r w:rsidRPr="00475402">
        <w:rPr>
          <w:rFonts w:asciiTheme="minorHAnsi" w:hAnsiTheme="minorHAnsi" w:cs="Arial"/>
          <w:color w:val="000000" w:themeColor="text1"/>
          <w:szCs w:val="20"/>
        </w:rPr>
        <w:t>Your company name and logo displayed on the evening of the event via slideshow on 4 large event screens</w:t>
      </w:r>
    </w:p>
    <w:p w:rsidR="00475402" w:rsidRPr="00475402" w:rsidRDefault="00475402" w:rsidP="00475402">
      <w:pPr>
        <w:pStyle w:val="ListParagraph"/>
        <w:numPr>
          <w:ilvl w:val="0"/>
          <w:numId w:val="3"/>
        </w:numPr>
        <w:contextualSpacing w:val="0"/>
        <w:rPr>
          <w:rFonts w:asciiTheme="minorHAnsi" w:hAnsiTheme="minorHAnsi" w:cs="Arial"/>
          <w:color w:val="000000" w:themeColor="text1"/>
          <w:szCs w:val="20"/>
        </w:rPr>
      </w:pPr>
      <w:r w:rsidRPr="00475402">
        <w:rPr>
          <w:rFonts w:asciiTheme="minorHAnsi" w:hAnsiTheme="minorHAnsi" w:cs="Arial"/>
          <w:color w:val="000000" w:themeColor="text1"/>
          <w:szCs w:val="20"/>
        </w:rPr>
        <w:t>Your logo printed on each goody bag</w:t>
      </w:r>
    </w:p>
    <w:p w:rsidR="00475402" w:rsidRPr="00475402" w:rsidRDefault="00475402" w:rsidP="00475402">
      <w:pPr>
        <w:rPr>
          <w:rFonts w:asciiTheme="minorHAnsi" w:eastAsiaTheme="minorHAnsi" w:hAnsiTheme="minorHAnsi" w:cs="Arial"/>
          <w:b/>
          <w:bCs/>
          <w:color w:val="000000" w:themeColor="text1"/>
          <w:szCs w:val="20"/>
        </w:rPr>
      </w:pPr>
    </w:p>
    <w:p w:rsidR="00475402" w:rsidRPr="00475402" w:rsidRDefault="00475402" w:rsidP="00475402">
      <w:pPr>
        <w:rPr>
          <w:rFonts w:asciiTheme="minorHAnsi" w:hAnsiTheme="minorHAnsi" w:cs="Arial"/>
          <w:b/>
          <w:bCs/>
          <w:color w:val="000000" w:themeColor="text1"/>
          <w:szCs w:val="20"/>
        </w:rPr>
      </w:pPr>
      <w:r w:rsidRPr="00475402">
        <w:rPr>
          <w:rFonts w:asciiTheme="minorHAnsi" w:hAnsiTheme="minorHAnsi" w:cs="Arial"/>
          <w:b/>
          <w:bCs/>
          <w:color w:val="000000" w:themeColor="text1"/>
          <w:szCs w:val="20"/>
        </w:rPr>
        <w:t>Our team would be delighted to have a conversation with you to discuss how sponsorship of this prestigious event can meet your business objectives.</w:t>
      </w:r>
    </w:p>
    <w:p w:rsidR="00475402" w:rsidRPr="00475402" w:rsidRDefault="00475402" w:rsidP="00475402">
      <w:pPr>
        <w:rPr>
          <w:rFonts w:asciiTheme="minorHAnsi" w:hAnsiTheme="minorHAnsi" w:cs="Arial"/>
          <w:color w:val="000000" w:themeColor="text1"/>
          <w:szCs w:val="20"/>
        </w:rPr>
      </w:pPr>
    </w:p>
    <w:p w:rsidR="00475402" w:rsidRPr="00475402" w:rsidRDefault="00475402" w:rsidP="00475402">
      <w:pPr>
        <w:rPr>
          <w:rFonts w:asciiTheme="minorHAnsi" w:hAnsiTheme="minorHAnsi" w:cs="Arial"/>
          <w:b/>
          <w:bCs/>
          <w:color w:val="000000" w:themeColor="text1"/>
          <w:szCs w:val="20"/>
        </w:rPr>
      </w:pPr>
      <w:r w:rsidRPr="00475402">
        <w:rPr>
          <w:rFonts w:asciiTheme="minorHAnsi" w:hAnsiTheme="minorHAnsi" w:cs="Arial"/>
          <w:b/>
          <w:bCs/>
          <w:color w:val="000000" w:themeColor="text1"/>
          <w:szCs w:val="20"/>
        </w:rPr>
        <w:t>Cost: £2,000.00+VAT</w:t>
      </w:r>
    </w:p>
    <w:p w:rsidR="00475402" w:rsidRPr="00475402" w:rsidRDefault="00475402" w:rsidP="00475402">
      <w:pPr>
        <w:rPr>
          <w:rFonts w:asciiTheme="minorHAnsi" w:hAnsiTheme="minorHAnsi" w:cs="Arial"/>
          <w:color w:val="000000" w:themeColor="text1"/>
          <w:szCs w:val="20"/>
        </w:rPr>
      </w:pPr>
    </w:p>
    <w:p w:rsidR="00475402" w:rsidRPr="00475402" w:rsidRDefault="00475402" w:rsidP="00475402">
      <w:pPr>
        <w:rPr>
          <w:rFonts w:asciiTheme="minorHAnsi" w:hAnsiTheme="minorHAnsi" w:cs="Arial"/>
          <w:color w:val="000000" w:themeColor="text1"/>
          <w:szCs w:val="20"/>
        </w:rPr>
      </w:pPr>
      <w:r w:rsidRPr="00475402">
        <w:rPr>
          <w:rFonts w:asciiTheme="minorHAnsi" w:hAnsiTheme="minorHAnsi" w:cs="Arial"/>
          <w:color w:val="000000" w:themeColor="text1"/>
          <w:szCs w:val="20"/>
        </w:rPr>
        <w:t xml:space="preserve">You also have the opportunity to put something in the goody bag </w:t>
      </w:r>
      <w:proofErr w:type="gramStart"/>
      <w:r w:rsidRPr="00475402">
        <w:rPr>
          <w:rFonts w:asciiTheme="minorHAnsi" w:hAnsiTheme="minorHAnsi" w:cs="Arial"/>
          <w:color w:val="000000" w:themeColor="text1"/>
          <w:szCs w:val="20"/>
        </w:rPr>
        <w:t>however,</w:t>
      </w:r>
      <w:proofErr w:type="gramEnd"/>
      <w:r w:rsidRPr="00475402">
        <w:rPr>
          <w:rFonts w:asciiTheme="minorHAnsi" w:hAnsiTheme="minorHAnsi" w:cs="Arial"/>
          <w:color w:val="000000" w:themeColor="text1"/>
          <w:szCs w:val="20"/>
        </w:rPr>
        <w:t xml:space="preserve"> there are strict guidelines around this. This option needs to be discussed with the Events Manager and we would be able to reduce some of the cost.</w:t>
      </w:r>
    </w:p>
    <w:p w:rsidR="003E6024" w:rsidRPr="00A05E5A" w:rsidRDefault="003E6024" w:rsidP="003A48E8">
      <w:pPr>
        <w:ind w:left="720"/>
        <w:rPr>
          <w:rFonts w:asciiTheme="minorHAnsi" w:hAnsiTheme="minorHAnsi" w:cs="Arial"/>
        </w:rPr>
      </w:pPr>
    </w:p>
    <w:p w:rsidR="002D1BF7" w:rsidRPr="00A05E5A" w:rsidRDefault="002D1BF7">
      <w:pPr>
        <w:rPr>
          <w:rFonts w:asciiTheme="minorHAnsi" w:hAnsiTheme="minorHAnsi"/>
          <w:b/>
        </w:rPr>
      </w:pPr>
    </w:p>
    <w:sectPr w:rsidR="002D1BF7" w:rsidRPr="00A05E5A" w:rsidSect="00F446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453AF"/>
    <w:multiLevelType w:val="hybridMultilevel"/>
    <w:tmpl w:val="30023CD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4677F3"/>
    <w:multiLevelType w:val="hybridMultilevel"/>
    <w:tmpl w:val="715E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656F09"/>
    <w:rsid w:val="000428F3"/>
    <w:rsid w:val="00063EA2"/>
    <w:rsid w:val="000B1F86"/>
    <w:rsid w:val="000E47C8"/>
    <w:rsid w:val="001427AA"/>
    <w:rsid w:val="001A5996"/>
    <w:rsid w:val="001D375D"/>
    <w:rsid w:val="002B03A6"/>
    <w:rsid w:val="002D1BF7"/>
    <w:rsid w:val="00332353"/>
    <w:rsid w:val="003A48E8"/>
    <w:rsid w:val="003E6024"/>
    <w:rsid w:val="0044085D"/>
    <w:rsid w:val="00450064"/>
    <w:rsid w:val="00475402"/>
    <w:rsid w:val="00523890"/>
    <w:rsid w:val="00532AB9"/>
    <w:rsid w:val="00532FA9"/>
    <w:rsid w:val="00602D2A"/>
    <w:rsid w:val="00644E24"/>
    <w:rsid w:val="00656F09"/>
    <w:rsid w:val="00692885"/>
    <w:rsid w:val="006B3597"/>
    <w:rsid w:val="007527E4"/>
    <w:rsid w:val="008B2D54"/>
    <w:rsid w:val="009241DC"/>
    <w:rsid w:val="009A0CA4"/>
    <w:rsid w:val="00A05E5A"/>
    <w:rsid w:val="00B86769"/>
    <w:rsid w:val="00C1790F"/>
    <w:rsid w:val="00C238DF"/>
    <w:rsid w:val="00D26166"/>
    <w:rsid w:val="00F11F2C"/>
    <w:rsid w:val="00F4080F"/>
    <w:rsid w:val="00F446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F0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F09"/>
    <w:rPr>
      <w:rFonts w:ascii="Tahoma" w:hAnsi="Tahoma" w:cs="Tahoma"/>
      <w:sz w:val="16"/>
      <w:szCs w:val="16"/>
    </w:rPr>
  </w:style>
  <w:style w:type="character" w:customStyle="1" w:styleId="BalloonTextChar">
    <w:name w:val="Balloon Text Char"/>
    <w:basedOn w:val="DefaultParagraphFont"/>
    <w:link w:val="BalloonText"/>
    <w:uiPriority w:val="99"/>
    <w:semiHidden/>
    <w:rsid w:val="00656F09"/>
    <w:rPr>
      <w:rFonts w:ascii="Tahoma" w:eastAsia="Times New Roman" w:hAnsi="Tahoma" w:cs="Tahoma"/>
      <w:sz w:val="16"/>
      <w:szCs w:val="16"/>
      <w:lang w:eastAsia="en-GB"/>
    </w:rPr>
  </w:style>
  <w:style w:type="paragraph" w:styleId="ListParagraph">
    <w:name w:val="List Paragraph"/>
    <w:basedOn w:val="Normal"/>
    <w:uiPriority w:val="34"/>
    <w:qFormat/>
    <w:rsid w:val="00656F09"/>
    <w:pPr>
      <w:ind w:left="720"/>
      <w:contextualSpacing/>
    </w:pPr>
  </w:style>
  <w:style w:type="paragraph" w:styleId="NoSpacing">
    <w:name w:val="No Spacing"/>
    <w:uiPriority w:val="1"/>
    <w:qFormat/>
    <w:rsid w:val="001D375D"/>
    <w:pPr>
      <w:spacing w:after="0" w:line="240" w:lineRule="auto"/>
    </w:pPr>
  </w:style>
</w:styles>
</file>

<file path=word/webSettings.xml><?xml version="1.0" encoding="utf-8"?>
<w:webSettings xmlns:r="http://schemas.openxmlformats.org/officeDocument/2006/relationships" xmlns:w="http://schemas.openxmlformats.org/wordprocessingml/2006/main">
  <w:divs>
    <w:div w:id="3146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gif@01D13978.1F298A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hwchamber.co.uk/support/marketing-pr/marketing-online-inform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olivia.williams</dc:creator>
  <cp:lastModifiedBy>yasmin.bent</cp:lastModifiedBy>
  <cp:revision>5</cp:revision>
  <cp:lastPrinted>2019-01-03T10:17:00Z</cp:lastPrinted>
  <dcterms:created xsi:type="dcterms:W3CDTF">2019-05-01T08:47:00Z</dcterms:created>
  <dcterms:modified xsi:type="dcterms:W3CDTF">2019-05-01T09:07:00Z</dcterms:modified>
</cp:coreProperties>
</file>