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C8" w:rsidRPr="0007518E" w:rsidRDefault="008A41C8" w:rsidP="008A41C8">
      <w:pPr>
        <w:jc w:val="center"/>
        <w:rPr>
          <w:rFonts w:ascii="Cambria" w:hAnsi="Cambria"/>
          <w:b/>
          <w:sz w:val="24"/>
          <w:szCs w:val="24"/>
        </w:rPr>
      </w:pPr>
      <w:r>
        <w:rPr>
          <w:rFonts w:ascii="Cambria" w:hAnsi="Cambria"/>
          <w:b/>
          <w:noProof/>
          <w:sz w:val="24"/>
          <w:szCs w:val="24"/>
          <w:lang w:eastAsia="en-GB"/>
        </w:rPr>
        <w:drawing>
          <wp:inline distT="0" distB="0" distL="0" distR="0">
            <wp:extent cx="2026920" cy="8153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14429" t="23894" r="13737" b="33313"/>
                    <a:stretch>
                      <a:fillRect/>
                    </a:stretch>
                  </pic:blipFill>
                  <pic:spPr bwMode="auto">
                    <a:xfrm>
                      <a:off x="0" y="0"/>
                      <a:ext cx="2026920" cy="815340"/>
                    </a:xfrm>
                    <a:prstGeom prst="rect">
                      <a:avLst/>
                    </a:prstGeom>
                    <a:noFill/>
                    <a:ln w="9525">
                      <a:noFill/>
                      <a:miter lim="800000"/>
                      <a:headEnd/>
                      <a:tailEnd/>
                    </a:ln>
                  </pic:spPr>
                </pic:pic>
              </a:graphicData>
            </a:graphic>
          </wp:inline>
        </w:drawing>
      </w:r>
    </w:p>
    <w:p w:rsidR="008A41C8" w:rsidRPr="005C178C" w:rsidRDefault="008A41C8" w:rsidP="008A41C8">
      <w:pPr>
        <w:shd w:val="clear" w:color="auto" w:fill="FFFFFF"/>
        <w:spacing w:before="100" w:beforeAutospacing="1" w:after="100" w:afterAutospacing="1" w:line="240" w:lineRule="auto"/>
        <w:outlineLvl w:val="1"/>
        <w:rPr>
          <w:rFonts w:eastAsia="Times New Roman"/>
          <w:b/>
          <w:bCs/>
          <w:sz w:val="28"/>
          <w:szCs w:val="28"/>
          <w:lang w:eastAsia="en-GB"/>
        </w:rPr>
      </w:pPr>
      <w:r>
        <w:rPr>
          <w:rFonts w:eastAsia="Times New Roman"/>
          <w:b/>
          <w:bCs/>
          <w:sz w:val="28"/>
          <w:szCs w:val="28"/>
          <w:lang w:eastAsia="en-GB"/>
        </w:rPr>
        <w:t>Strategic</w:t>
      </w:r>
      <w:r w:rsidRPr="005C178C">
        <w:rPr>
          <w:rFonts w:eastAsia="Times New Roman"/>
          <w:b/>
          <w:bCs/>
          <w:sz w:val="28"/>
          <w:szCs w:val="28"/>
          <w:lang w:eastAsia="en-GB"/>
        </w:rPr>
        <w:t xml:space="preserve"> Agreement </w:t>
      </w:r>
    </w:p>
    <w:p w:rsidR="008A41C8" w:rsidRDefault="008A41C8" w:rsidP="008A41C8">
      <w:pPr>
        <w:jc w:val="both"/>
        <w:rPr>
          <w:rFonts w:eastAsia="Times New Roman"/>
          <w:lang w:eastAsia="en-GB"/>
        </w:rPr>
      </w:pPr>
      <w:r>
        <w:rPr>
          <w:rFonts w:eastAsia="Times New Roman"/>
          <w:lang w:eastAsia="en-GB"/>
        </w:rPr>
        <w:t>Your business is now part</w:t>
      </w:r>
      <w:r w:rsidR="00284143">
        <w:rPr>
          <w:rFonts w:eastAsia="Times New Roman"/>
          <w:lang w:eastAsia="en-GB"/>
        </w:rPr>
        <w:t xml:space="preserve"> of an elite group of aro</w:t>
      </w:r>
      <w:r w:rsidR="00B46350">
        <w:rPr>
          <w:rFonts w:eastAsia="Times New Roman"/>
          <w:lang w:eastAsia="en-GB"/>
        </w:rPr>
        <w:t xml:space="preserve">und </w:t>
      </w:r>
      <w:r w:rsidR="007A745A">
        <w:rPr>
          <w:rFonts w:eastAsia="Times New Roman"/>
          <w:lang w:eastAsia="en-GB"/>
        </w:rPr>
        <w:t>100</w:t>
      </w:r>
      <w:r w:rsidR="007919C0">
        <w:rPr>
          <w:rFonts w:eastAsia="Times New Roman"/>
          <w:lang w:eastAsia="en-GB"/>
        </w:rPr>
        <w:t xml:space="preserve"> </w:t>
      </w:r>
      <w:r>
        <w:rPr>
          <w:rFonts w:eastAsia="Times New Roman"/>
          <w:lang w:eastAsia="en-GB"/>
        </w:rPr>
        <w:t>businesses, all of whom play a significant role in growing Herefordshire and Worcestershire’s economy.</w:t>
      </w:r>
    </w:p>
    <w:p w:rsidR="008A41C8" w:rsidRDefault="008A41C8" w:rsidP="008A41C8">
      <w:pPr>
        <w:jc w:val="both"/>
        <w:rPr>
          <w:rFonts w:eastAsia="Times New Roman"/>
          <w:lang w:eastAsia="en-GB"/>
        </w:rPr>
      </w:pPr>
      <w:r>
        <w:rPr>
          <w:rFonts w:eastAsia="Times New Roman"/>
          <w:lang w:eastAsia="en-GB"/>
        </w:rPr>
        <w:t>You now have access to</w:t>
      </w:r>
      <w:r w:rsidRPr="005C178C">
        <w:rPr>
          <w:rFonts w:eastAsia="Times New Roman"/>
          <w:lang w:eastAsia="en-GB"/>
        </w:rPr>
        <w:t xml:space="preserve"> a wide range of business benefits</w:t>
      </w:r>
      <w:r>
        <w:rPr>
          <w:rFonts w:eastAsia="Times New Roman"/>
          <w:lang w:eastAsia="en-GB"/>
        </w:rPr>
        <w:t>, some of which are exclusive to this group including high profile networking opportunities with Patron members.</w:t>
      </w:r>
    </w:p>
    <w:p w:rsidR="008A41C8" w:rsidRDefault="008A41C8" w:rsidP="008A41C8">
      <w:pPr>
        <w:jc w:val="both"/>
        <w:rPr>
          <w:rFonts w:eastAsia="Times New Roman"/>
          <w:lang w:eastAsia="en-GB"/>
        </w:rPr>
      </w:pPr>
      <w:r>
        <w:rPr>
          <w:rFonts w:eastAsia="Times New Roman"/>
          <w:lang w:eastAsia="en-GB"/>
        </w:rPr>
        <w:t xml:space="preserve"> </w:t>
      </w:r>
      <w:r w:rsidRPr="005C178C">
        <w:rPr>
          <w:rFonts w:eastAsia="Times New Roman"/>
          <w:lang w:eastAsia="en-GB"/>
        </w:rPr>
        <w:t xml:space="preserve">Your </w:t>
      </w:r>
      <w:r>
        <w:rPr>
          <w:rFonts w:eastAsia="Times New Roman"/>
          <w:lang w:eastAsia="en-GB"/>
        </w:rPr>
        <w:t xml:space="preserve">strategic relationship with the Chamber </w:t>
      </w:r>
      <w:r w:rsidRPr="005C178C">
        <w:rPr>
          <w:rFonts w:eastAsia="Times New Roman"/>
          <w:lang w:eastAsia="en-GB"/>
        </w:rPr>
        <w:t xml:space="preserve">is managed by a dedicated </w:t>
      </w:r>
      <w:r>
        <w:rPr>
          <w:rFonts w:eastAsia="Times New Roman"/>
          <w:lang w:eastAsia="en-GB"/>
        </w:rPr>
        <w:t xml:space="preserve">Senior </w:t>
      </w:r>
      <w:r w:rsidRPr="005C178C">
        <w:rPr>
          <w:rFonts w:eastAsia="Times New Roman"/>
          <w:lang w:eastAsia="en-GB"/>
        </w:rPr>
        <w:t>Account Manager</w:t>
      </w:r>
      <w:r>
        <w:rPr>
          <w:rFonts w:eastAsia="Times New Roman"/>
          <w:lang w:eastAsia="en-GB"/>
        </w:rPr>
        <w:t xml:space="preserve"> who will help you achieve </w:t>
      </w:r>
      <w:r w:rsidRPr="00CD0968">
        <w:rPr>
          <w:rFonts w:eastAsia="Times New Roman"/>
          <w:lang w:eastAsia="en-GB"/>
        </w:rPr>
        <w:t>your objectives and connect you to the right opportunities.</w:t>
      </w:r>
      <w:r>
        <w:rPr>
          <w:rFonts w:eastAsia="Times New Roman"/>
          <w:lang w:eastAsia="en-GB"/>
        </w:rPr>
        <w:t xml:space="preserve"> </w:t>
      </w:r>
    </w:p>
    <w:p w:rsidR="008A41C8" w:rsidRPr="004242B9" w:rsidRDefault="008A41C8" w:rsidP="008A41C8">
      <w:pPr>
        <w:shd w:val="clear" w:color="auto" w:fill="FFFFFF"/>
        <w:spacing w:after="0" w:line="240" w:lineRule="auto"/>
        <w:jc w:val="both"/>
        <w:rPr>
          <w:rFonts w:eastAsia="Times New Roman"/>
          <w:b/>
          <w:bCs/>
          <w:sz w:val="24"/>
          <w:szCs w:val="24"/>
          <w:lang w:eastAsia="en-GB"/>
        </w:rPr>
      </w:pPr>
      <w:r>
        <w:rPr>
          <w:rFonts w:eastAsia="Times New Roman"/>
          <w:b/>
          <w:bCs/>
          <w:sz w:val="24"/>
          <w:szCs w:val="24"/>
          <w:lang w:eastAsia="en-GB"/>
        </w:rPr>
        <w:t>Your</w:t>
      </w:r>
      <w:r w:rsidRPr="005C178C">
        <w:rPr>
          <w:rFonts w:eastAsia="Times New Roman"/>
          <w:b/>
          <w:bCs/>
          <w:sz w:val="24"/>
          <w:szCs w:val="24"/>
          <w:lang w:eastAsia="en-GB"/>
        </w:rPr>
        <w:t xml:space="preserve"> benefits</w:t>
      </w:r>
    </w:p>
    <w:p w:rsidR="008A41C8" w:rsidRDefault="008A41C8" w:rsidP="008A41C8">
      <w:pPr>
        <w:autoSpaceDE w:val="0"/>
        <w:autoSpaceDN w:val="0"/>
        <w:adjustRightInd w:val="0"/>
        <w:spacing w:after="0" w:line="240" w:lineRule="auto"/>
        <w:jc w:val="both"/>
        <w:rPr>
          <w:rFonts w:eastAsia="Times New Roman"/>
          <w:b/>
          <w:bCs/>
          <w:lang w:eastAsia="en-GB"/>
        </w:rPr>
      </w:pPr>
    </w:p>
    <w:p w:rsidR="008A41C8" w:rsidRDefault="008A41C8" w:rsidP="008A41C8">
      <w:pPr>
        <w:numPr>
          <w:ilvl w:val="0"/>
          <w:numId w:val="2"/>
        </w:numPr>
        <w:autoSpaceDE w:val="0"/>
        <w:autoSpaceDN w:val="0"/>
        <w:adjustRightInd w:val="0"/>
        <w:spacing w:after="0" w:line="240" w:lineRule="auto"/>
        <w:jc w:val="both"/>
        <w:rPr>
          <w:rFonts w:cs="Helvetica-Light"/>
          <w:lang w:eastAsia="en-GB"/>
        </w:rPr>
      </w:pPr>
      <w:r w:rsidRPr="00333625">
        <w:rPr>
          <w:rFonts w:cs="Helvetica-Light"/>
          <w:lang w:eastAsia="en-GB"/>
        </w:rPr>
        <w:t xml:space="preserve">Strategic members receive an editorial piece in Business Direction Magazine announcing your company as a new Strategic member. Business Direction is the main business communication in the two counties, with a </w:t>
      </w:r>
      <w:r w:rsidR="007A745A">
        <w:rPr>
          <w:rFonts w:cs="Helvetica-Light"/>
          <w:lang w:eastAsia="en-GB"/>
        </w:rPr>
        <w:t>circulation of 4</w:t>
      </w:r>
      <w:r w:rsidRPr="00333625">
        <w:rPr>
          <w:rFonts w:cs="Helvetica-Light"/>
          <w:lang w:eastAsia="en-GB"/>
        </w:rPr>
        <w:t>,000 and is perceived as the key publication to promote the movers and shakers within the area.</w:t>
      </w:r>
    </w:p>
    <w:p w:rsidR="008A41C8" w:rsidRDefault="008A41C8" w:rsidP="008A41C8">
      <w:pPr>
        <w:autoSpaceDE w:val="0"/>
        <w:autoSpaceDN w:val="0"/>
        <w:adjustRightInd w:val="0"/>
        <w:spacing w:after="0" w:line="240" w:lineRule="auto"/>
        <w:jc w:val="both"/>
        <w:rPr>
          <w:rFonts w:cs="Helvetica-Light"/>
          <w:lang w:eastAsia="en-GB"/>
        </w:rPr>
      </w:pPr>
    </w:p>
    <w:p w:rsidR="008A41C8" w:rsidRPr="00333625" w:rsidRDefault="008A41C8" w:rsidP="008A41C8">
      <w:pPr>
        <w:numPr>
          <w:ilvl w:val="0"/>
          <w:numId w:val="2"/>
        </w:numPr>
        <w:autoSpaceDE w:val="0"/>
        <w:autoSpaceDN w:val="0"/>
        <w:adjustRightInd w:val="0"/>
        <w:spacing w:after="0" w:line="240" w:lineRule="auto"/>
        <w:jc w:val="both"/>
        <w:rPr>
          <w:rFonts w:cs="Helvetica-Light"/>
          <w:lang w:eastAsia="en-GB"/>
        </w:rPr>
      </w:pPr>
      <w:r w:rsidRPr="00333625">
        <w:rPr>
          <w:rFonts w:cs="Helvetica-Bold"/>
          <w:bCs/>
          <w:lang w:eastAsia="en-GB"/>
        </w:rPr>
        <w:t xml:space="preserve">Exclusive access to Business Leaders, a high profile networking platform </w:t>
      </w:r>
      <w:r w:rsidRPr="00333625">
        <w:rPr>
          <w:rFonts w:cs="Helvetica-Light"/>
          <w:lang w:eastAsia="en-GB"/>
        </w:rPr>
        <w:t xml:space="preserve">offering privileged strategic members unique opportunities to; network with the area’s most experienced and well respected business leaders, make influential connections, forge relationships for partnership working and share best practice. Business Leaders events are assiduously co-ordinated to ensure a perfect environment for the Chamber to facilitate powerful introductions on your behalf. Attendance is by invitation only and exclusive to business leaders from strategically important businesses. Each year </w:t>
      </w:r>
      <w:r w:rsidR="00916710">
        <w:rPr>
          <w:rFonts w:cs="Helvetica-Light"/>
          <w:lang w:eastAsia="en-GB"/>
        </w:rPr>
        <w:t>3</w:t>
      </w:r>
      <w:r w:rsidRPr="00333625">
        <w:rPr>
          <w:rFonts w:cs="Helvetica-Light"/>
          <w:lang w:eastAsia="en-GB"/>
        </w:rPr>
        <w:t xml:space="preserve"> events are held in Herefordshire and 6 events are held in Worcestershire. </w:t>
      </w:r>
    </w:p>
    <w:p w:rsidR="008A41C8" w:rsidRPr="00333625" w:rsidRDefault="008A41C8" w:rsidP="008A41C8">
      <w:pPr>
        <w:autoSpaceDE w:val="0"/>
        <w:autoSpaceDN w:val="0"/>
        <w:adjustRightInd w:val="0"/>
        <w:spacing w:after="0" w:line="240" w:lineRule="auto"/>
        <w:jc w:val="both"/>
        <w:rPr>
          <w:rFonts w:cs="Helvetica-Light"/>
          <w:lang w:eastAsia="en-GB"/>
        </w:rPr>
      </w:pPr>
    </w:p>
    <w:p w:rsidR="008A41C8" w:rsidRDefault="008A41C8" w:rsidP="008A41C8">
      <w:pPr>
        <w:pStyle w:val="NoSpacing"/>
        <w:numPr>
          <w:ilvl w:val="0"/>
          <w:numId w:val="2"/>
        </w:numPr>
        <w:jc w:val="both"/>
      </w:pPr>
      <w:r w:rsidRPr="006B19E8">
        <w:t xml:space="preserve">Privileged attendance at the Chamber’s most exclusive </w:t>
      </w:r>
      <w:r w:rsidR="007A745A">
        <w:t>Business Leaders Dinners</w:t>
      </w:r>
      <w:r w:rsidRPr="006B19E8">
        <w:t>.</w:t>
      </w:r>
      <w:r w:rsidR="007A745A">
        <w:t xml:space="preserve"> We hold four exclusive dinners per year, which </w:t>
      </w:r>
      <w:r w:rsidRPr="006B19E8">
        <w:t xml:space="preserve">ensures these exclusive functions attract a level and </w:t>
      </w:r>
      <w:r>
        <w:t>c</w:t>
      </w:r>
      <w:r w:rsidRPr="006B19E8">
        <w:t xml:space="preserve">alibre of guest which is unrivalled. Whilst enjoying fine dining in some of the two counties’ most </w:t>
      </w:r>
      <w:r>
        <w:t>i</w:t>
      </w:r>
      <w:r w:rsidRPr="006B19E8">
        <w:t>mpressive hotels and buildings, in an atmosphere only the Chamber can create, guests optimise opportunities to meet other local business leaders, make impressive connections, build strong alliances and revel in being part of the two counties ‘most elite business group.</w:t>
      </w:r>
    </w:p>
    <w:p w:rsidR="008A41C8" w:rsidRDefault="008A41C8" w:rsidP="008A41C8">
      <w:pPr>
        <w:pStyle w:val="NoSpacing"/>
        <w:jc w:val="both"/>
      </w:pPr>
    </w:p>
    <w:p w:rsidR="008A41C8" w:rsidRPr="008E11FB" w:rsidRDefault="008A41C8" w:rsidP="008A41C8">
      <w:pPr>
        <w:numPr>
          <w:ilvl w:val="0"/>
          <w:numId w:val="2"/>
        </w:numPr>
        <w:shd w:val="clear" w:color="auto" w:fill="FFFFFF"/>
        <w:spacing w:after="0" w:line="240" w:lineRule="auto"/>
        <w:jc w:val="both"/>
        <w:rPr>
          <w:rFonts w:eastAsia="Times New Roman"/>
          <w:bCs/>
          <w:lang w:eastAsia="en-GB"/>
        </w:rPr>
      </w:pPr>
      <w:r>
        <w:rPr>
          <w:rFonts w:eastAsia="Times New Roman"/>
          <w:bCs/>
          <w:lang w:eastAsia="en-GB"/>
        </w:rPr>
        <w:t>One ticket to</w:t>
      </w:r>
      <w:r w:rsidRPr="005C178C">
        <w:rPr>
          <w:rFonts w:eastAsia="Times New Roman"/>
          <w:bCs/>
          <w:lang w:eastAsia="en-GB"/>
        </w:rPr>
        <w:t xml:space="preserve"> the annual Chamber Business Awards. </w:t>
      </w:r>
      <w:r>
        <w:rPr>
          <w:rFonts w:eastAsia="Times New Roman"/>
          <w:bCs/>
          <w:lang w:eastAsia="en-GB"/>
        </w:rPr>
        <w:t xml:space="preserve">This </w:t>
      </w:r>
      <w:r w:rsidRPr="0048760E">
        <w:rPr>
          <w:rFonts w:cs="Arial"/>
        </w:rPr>
        <w:t>high profile black tie event bring</w:t>
      </w:r>
      <w:r>
        <w:rPr>
          <w:rFonts w:cs="Arial"/>
        </w:rPr>
        <w:t>s</w:t>
      </w:r>
      <w:r w:rsidRPr="0048760E">
        <w:rPr>
          <w:rFonts w:cs="Arial"/>
        </w:rPr>
        <w:t xml:space="preserve"> together over </w:t>
      </w:r>
      <w:r w:rsidR="007A745A">
        <w:rPr>
          <w:rFonts w:cs="Arial"/>
        </w:rPr>
        <w:t xml:space="preserve">600 </w:t>
      </w:r>
      <w:r>
        <w:rPr>
          <w:rFonts w:cs="Arial"/>
        </w:rPr>
        <w:t xml:space="preserve">of the two counties’ most significant </w:t>
      </w:r>
      <w:r w:rsidRPr="0048760E">
        <w:rPr>
          <w:rFonts w:cs="Arial"/>
        </w:rPr>
        <w:t>business leaders. Esta</w:t>
      </w:r>
      <w:r>
        <w:rPr>
          <w:rFonts w:cs="Arial"/>
        </w:rPr>
        <w:t>blished for over 10 years, the A</w:t>
      </w:r>
      <w:r w:rsidRPr="0048760E">
        <w:rPr>
          <w:rFonts w:cs="Arial"/>
        </w:rPr>
        <w:t xml:space="preserve">wards are </w:t>
      </w:r>
      <w:r>
        <w:rPr>
          <w:rFonts w:cs="Arial"/>
        </w:rPr>
        <w:t>recognised</w:t>
      </w:r>
      <w:r w:rsidRPr="0048760E">
        <w:rPr>
          <w:rFonts w:cs="Arial"/>
        </w:rPr>
        <w:t xml:space="preserve"> as </w:t>
      </w:r>
      <w:r>
        <w:rPr>
          <w:rFonts w:cs="Arial"/>
        </w:rPr>
        <w:t>a</w:t>
      </w:r>
      <w:r w:rsidRPr="0048760E">
        <w:rPr>
          <w:rFonts w:cs="Arial"/>
        </w:rPr>
        <w:t xml:space="preserve"> </w:t>
      </w:r>
      <w:r>
        <w:rPr>
          <w:rFonts w:cs="Arial"/>
        </w:rPr>
        <w:t>highlight</w:t>
      </w:r>
      <w:r w:rsidRPr="0048760E">
        <w:rPr>
          <w:rFonts w:cs="Arial"/>
        </w:rPr>
        <w:t xml:space="preserve"> of </w:t>
      </w:r>
      <w:r>
        <w:rPr>
          <w:rFonts w:cs="Arial"/>
        </w:rPr>
        <w:t>the regions‘ business calendar.</w:t>
      </w:r>
    </w:p>
    <w:p w:rsidR="008A41C8" w:rsidRDefault="008A41C8" w:rsidP="008A41C8">
      <w:pPr>
        <w:pStyle w:val="NoSpacing"/>
        <w:jc w:val="both"/>
      </w:pPr>
    </w:p>
    <w:p w:rsidR="008A41C8" w:rsidRDefault="008A41C8" w:rsidP="008A41C8">
      <w:pPr>
        <w:pStyle w:val="NoSpacing"/>
        <w:numPr>
          <w:ilvl w:val="0"/>
          <w:numId w:val="2"/>
        </w:numPr>
        <w:jc w:val="both"/>
        <w:rPr>
          <w:rFonts w:cs="Helvetica-Light"/>
          <w:lang w:eastAsia="en-GB"/>
        </w:rPr>
      </w:pPr>
      <w:r w:rsidRPr="004242B9">
        <w:rPr>
          <w:rFonts w:cs="Helvetica-Bold"/>
          <w:bCs/>
          <w:lang w:eastAsia="en-GB"/>
        </w:rPr>
        <w:t xml:space="preserve">Your business will benefit from exclusive invitations to memorable sporting events </w:t>
      </w:r>
      <w:r w:rsidRPr="004242B9">
        <w:rPr>
          <w:rFonts w:cs="Helvetica-Light"/>
          <w:lang w:eastAsia="en-GB"/>
        </w:rPr>
        <w:t>at the two counties’ world class sporting venues including; Worcester Warriors, Worcestershire County Cricket Club and Worcester Races. The Chamber has an enviable reputation for using corporate hospitality events as a powerful environment to facilitate bespoke introductions that we know our Strategic members value.</w:t>
      </w:r>
    </w:p>
    <w:p w:rsidR="008A41C8" w:rsidRPr="005F3721" w:rsidRDefault="008A41C8" w:rsidP="008A41C8">
      <w:pPr>
        <w:pStyle w:val="NoSpacing"/>
        <w:ind w:left="720"/>
        <w:jc w:val="both"/>
        <w:rPr>
          <w:rFonts w:cs="Helvetica-Light"/>
          <w:lang w:eastAsia="en-GB"/>
        </w:rPr>
      </w:pPr>
    </w:p>
    <w:p w:rsidR="008A41C8" w:rsidRPr="008E11FB" w:rsidRDefault="008A41C8" w:rsidP="008A41C8">
      <w:pPr>
        <w:pStyle w:val="NoSpacing"/>
        <w:numPr>
          <w:ilvl w:val="0"/>
          <w:numId w:val="2"/>
        </w:numPr>
        <w:jc w:val="both"/>
      </w:pPr>
      <w:r w:rsidRPr="004242B9">
        <w:rPr>
          <w:rFonts w:cs="Helvetica-Light"/>
          <w:lang w:eastAsia="en-GB"/>
        </w:rPr>
        <w:t>All Strategic members receive a 30% discount on all of our</w:t>
      </w:r>
      <w:r w:rsidR="00017511">
        <w:rPr>
          <w:rFonts w:cs="Helvetica-Light"/>
          <w:lang w:eastAsia="en-GB"/>
        </w:rPr>
        <w:t xml:space="preserve"> 1 full day public</w:t>
      </w:r>
      <w:r w:rsidRPr="004242B9">
        <w:rPr>
          <w:rFonts w:cs="Helvetica-Light"/>
          <w:lang w:eastAsia="en-GB"/>
        </w:rPr>
        <w:t xml:space="preserve"> training courses. </w:t>
      </w:r>
    </w:p>
    <w:p w:rsidR="008A41C8" w:rsidRDefault="008A41C8" w:rsidP="008A41C8">
      <w:pPr>
        <w:pStyle w:val="NoSpacing"/>
        <w:jc w:val="both"/>
      </w:pPr>
    </w:p>
    <w:p w:rsidR="008A41C8" w:rsidRDefault="008A41C8" w:rsidP="008A41C8">
      <w:pPr>
        <w:pStyle w:val="NoSpacing"/>
        <w:numPr>
          <w:ilvl w:val="0"/>
          <w:numId w:val="1"/>
        </w:numPr>
        <w:jc w:val="both"/>
      </w:pPr>
      <w:r>
        <w:t>Priority invitation to Bank of England events with senior officials from the Bank of England. A rare opportunity to represent the Herefordshire and Worcestershire business economy, feed into the Bank of England’s summary reports on business conditions in the UK and put your specific questions to the officials.</w:t>
      </w:r>
    </w:p>
    <w:p w:rsidR="008A41C8" w:rsidRDefault="008A41C8" w:rsidP="008A41C8">
      <w:pPr>
        <w:pStyle w:val="NoSpacing"/>
        <w:ind w:left="720"/>
        <w:jc w:val="both"/>
      </w:pPr>
    </w:p>
    <w:p w:rsidR="008A41C8" w:rsidRDefault="008A41C8" w:rsidP="008A41C8">
      <w:pPr>
        <w:pStyle w:val="NoSpacing"/>
        <w:numPr>
          <w:ilvl w:val="0"/>
          <w:numId w:val="1"/>
        </w:numPr>
        <w:jc w:val="both"/>
      </w:pPr>
      <w:r w:rsidRPr="005C178C">
        <w:t>Your company lo</w:t>
      </w:r>
      <w:r>
        <w:t>go with web link on the Chamber’s website</w:t>
      </w:r>
      <w:r w:rsidRPr="005C178C">
        <w:t xml:space="preserve"> </w:t>
      </w:r>
      <w:r>
        <w:t>currently receiving</w:t>
      </w:r>
      <w:r w:rsidRPr="005C178C">
        <w:t xml:space="preserve"> arou</w:t>
      </w:r>
      <w:r>
        <w:t xml:space="preserve">nd 10,000 visitors per month.  </w:t>
      </w:r>
    </w:p>
    <w:p w:rsidR="008A41C8" w:rsidRPr="00874EB7" w:rsidRDefault="008A41C8" w:rsidP="008A41C8">
      <w:pPr>
        <w:pStyle w:val="NoSpacing"/>
        <w:ind w:left="720"/>
        <w:jc w:val="both"/>
      </w:pPr>
    </w:p>
    <w:p w:rsidR="008A41C8" w:rsidRDefault="008A41C8" w:rsidP="008A41C8">
      <w:pPr>
        <w:numPr>
          <w:ilvl w:val="0"/>
          <w:numId w:val="2"/>
        </w:numPr>
        <w:autoSpaceDE w:val="0"/>
        <w:autoSpaceDN w:val="0"/>
        <w:adjustRightInd w:val="0"/>
        <w:spacing w:after="0" w:line="240" w:lineRule="auto"/>
        <w:jc w:val="both"/>
        <w:rPr>
          <w:rFonts w:cs="Helvetica-Light"/>
          <w:lang w:eastAsia="en-GB"/>
        </w:rPr>
      </w:pPr>
      <w:r w:rsidRPr="00874EB7">
        <w:rPr>
          <w:rFonts w:cs="Helvetica-Bold"/>
          <w:bCs/>
          <w:lang w:eastAsia="en-GB"/>
        </w:rPr>
        <w:t>Your business will receive priority notification of sponsorship opportunities</w:t>
      </w:r>
      <w:r w:rsidRPr="00333625">
        <w:rPr>
          <w:rFonts w:cs="Helvetica-Light"/>
          <w:lang w:eastAsia="en-GB"/>
        </w:rPr>
        <w:t xml:space="preserve"> including</w:t>
      </w:r>
      <w:r>
        <w:rPr>
          <w:rFonts w:cs="Helvetica-Light"/>
          <w:lang w:eastAsia="en-GB"/>
        </w:rPr>
        <w:t xml:space="preserve"> </w:t>
      </w:r>
      <w:r w:rsidR="007A745A">
        <w:rPr>
          <w:rFonts w:cs="Helvetica-Light"/>
          <w:lang w:eastAsia="en-GB"/>
        </w:rPr>
        <w:t>our website</w:t>
      </w:r>
      <w:r>
        <w:rPr>
          <w:rFonts w:cs="Helvetica-Light"/>
          <w:lang w:eastAsia="en-GB"/>
        </w:rPr>
        <w:t xml:space="preserve">, </w:t>
      </w:r>
      <w:r w:rsidRPr="00333625">
        <w:rPr>
          <w:rFonts w:cs="Helvetica-Light"/>
          <w:lang w:eastAsia="en-GB"/>
        </w:rPr>
        <w:t>Awards, forums and Golf days</w:t>
      </w:r>
      <w:r>
        <w:rPr>
          <w:rFonts w:cs="Helvetica-Light"/>
          <w:lang w:eastAsia="en-GB"/>
        </w:rPr>
        <w:t xml:space="preserve"> </w:t>
      </w:r>
      <w:r w:rsidRPr="00874EB7">
        <w:rPr>
          <w:rFonts w:cs="Helvetica-Light"/>
          <w:lang w:eastAsia="en-GB"/>
        </w:rPr>
        <w:t>that your dedicated Account Managers deems strategically aligned with your</w:t>
      </w:r>
      <w:r w:rsidR="00320B5E">
        <w:rPr>
          <w:rFonts w:cs="Helvetica-Light"/>
          <w:lang w:eastAsia="en-GB"/>
        </w:rPr>
        <w:t xml:space="preserve"> business’ objectives. With a 15</w:t>
      </w:r>
      <w:r w:rsidRPr="00874EB7">
        <w:rPr>
          <w:rFonts w:cs="Helvetica-Light"/>
          <w:lang w:eastAsia="en-GB"/>
        </w:rPr>
        <w:t>00 strong membership and a far reaching national network, association with the Chamber will offers your</w:t>
      </w:r>
      <w:r>
        <w:rPr>
          <w:rFonts w:cs="Helvetica-Light"/>
          <w:lang w:eastAsia="en-GB"/>
        </w:rPr>
        <w:t xml:space="preserve"> </w:t>
      </w:r>
      <w:r w:rsidRPr="00874EB7">
        <w:rPr>
          <w:rFonts w:cs="Helvetica-Light"/>
          <w:lang w:eastAsia="en-GB"/>
        </w:rPr>
        <w:t>business alignment with a trusted and respected brand and targeted exposure.</w:t>
      </w:r>
    </w:p>
    <w:p w:rsidR="00284143" w:rsidRDefault="00284143" w:rsidP="00284143">
      <w:pPr>
        <w:autoSpaceDE w:val="0"/>
        <w:autoSpaceDN w:val="0"/>
        <w:adjustRightInd w:val="0"/>
        <w:spacing w:after="0" w:line="240" w:lineRule="auto"/>
        <w:jc w:val="both"/>
        <w:rPr>
          <w:rFonts w:cs="Helvetica-Light"/>
          <w:lang w:eastAsia="en-GB"/>
        </w:rPr>
      </w:pPr>
    </w:p>
    <w:p w:rsidR="000B10D8" w:rsidRDefault="000B10D8"/>
    <w:sectPr w:rsidR="000B10D8" w:rsidSect="000B1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2728F"/>
    <w:multiLevelType w:val="hybridMultilevel"/>
    <w:tmpl w:val="41BE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23751D"/>
    <w:multiLevelType w:val="hybridMultilevel"/>
    <w:tmpl w:val="0FD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41C8"/>
    <w:rsid w:val="00017511"/>
    <w:rsid w:val="000B10D8"/>
    <w:rsid w:val="00114D1C"/>
    <w:rsid w:val="00284143"/>
    <w:rsid w:val="002E4BAF"/>
    <w:rsid w:val="00320B5E"/>
    <w:rsid w:val="003B19AC"/>
    <w:rsid w:val="005346D8"/>
    <w:rsid w:val="007919C0"/>
    <w:rsid w:val="007A745A"/>
    <w:rsid w:val="008A41C8"/>
    <w:rsid w:val="00916710"/>
    <w:rsid w:val="00932BCD"/>
    <w:rsid w:val="00A95DEA"/>
    <w:rsid w:val="00B46350"/>
    <w:rsid w:val="00B8781C"/>
    <w:rsid w:val="00BF5392"/>
    <w:rsid w:val="00C96395"/>
    <w:rsid w:val="00F97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1C8"/>
    <w:pPr>
      <w:spacing w:after="0" w:line="240" w:lineRule="auto"/>
    </w:pPr>
    <w:rPr>
      <w:rFonts w:ascii="Calibri" w:eastAsia="Calibri" w:hAnsi="Calibri" w:cs="Times New Roman"/>
    </w:rPr>
  </w:style>
  <w:style w:type="paragraph" w:styleId="ListParagraph">
    <w:name w:val="List Paragraph"/>
    <w:basedOn w:val="Normal"/>
    <w:uiPriority w:val="34"/>
    <w:qFormat/>
    <w:rsid w:val="008A41C8"/>
    <w:pPr>
      <w:ind w:left="720"/>
      <w:contextualSpacing/>
    </w:pPr>
  </w:style>
  <w:style w:type="paragraph" w:styleId="BalloonText">
    <w:name w:val="Balloon Text"/>
    <w:basedOn w:val="Normal"/>
    <w:link w:val="BalloonTextChar"/>
    <w:uiPriority w:val="99"/>
    <w:semiHidden/>
    <w:unhideWhenUsed/>
    <w:rsid w:val="008A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7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gwen.evans</dc:creator>
  <cp:lastModifiedBy>hayley.giles</cp:lastModifiedBy>
  <cp:revision>12</cp:revision>
  <cp:lastPrinted>2018-10-03T08:29:00Z</cp:lastPrinted>
  <dcterms:created xsi:type="dcterms:W3CDTF">2016-01-29T09:24:00Z</dcterms:created>
  <dcterms:modified xsi:type="dcterms:W3CDTF">2019-01-16T15:11:00Z</dcterms:modified>
</cp:coreProperties>
</file>